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CCFF" w14:textId="7DE64F33" w:rsidR="00984DFF" w:rsidRPr="005563AB" w:rsidRDefault="00EC5473" w:rsidP="00C07C67">
      <w:pPr>
        <w:rPr>
          <w:rFonts w:asciiTheme="minorHAnsi" w:hAnsiTheme="minorHAnsi" w:cstheme="minorHAnsi"/>
        </w:rPr>
      </w:pPr>
      <w:r>
        <w:rPr>
          <w:rFonts w:asciiTheme="minorHAnsi" w:hAnsiTheme="minorHAnsi" w:cstheme="minorHAnsi"/>
        </w:rPr>
        <w:t xml:space="preserve"> </w:t>
      </w:r>
    </w:p>
    <w:p w14:paraId="4ACD176C" w14:textId="77777777" w:rsidR="00D80C8E" w:rsidRPr="005563AB" w:rsidRDefault="00984DFF" w:rsidP="00C07C67">
      <w:pPr>
        <w:pStyle w:val="Titre1"/>
        <w:rPr>
          <w:rFonts w:asciiTheme="minorHAnsi" w:hAnsiTheme="minorHAnsi" w:cstheme="minorHAnsi"/>
        </w:rPr>
      </w:pPr>
      <w:r w:rsidRPr="005563AB">
        <w:rPr>
          <w:rFonts w:asciiTheme="minorHAnsi" w:hAnsiTheme="minorHAnsi" w:cstheme="minorHAnsi"/>
        </w:rPr>
        <w:t xml:space="preserve">SERVITUDE DE TYPE </w:t>
      </w:r>
      <w:r w:rsidR="005001C4" w:rsidRPr="005563AB">
        <w:rPr>
          <w:rFonts w:asciiTheme="minorHAnsi" w:hAnsiTheme="minorHAnsi" w:cstheme="minorHAnsi"/>
        </w:rPr>
        <w:t>T5</w:t>
      </w:r>
    </w:p>
    <w:tbl>
      <w:tblPr>
        <w:tblStyle w:val="Grilledutableau"/>
        <w:tblW w:w="0" w:type="auto"/>
        <w:tblLook w:val="04A0" w:firstRow="1" w:lastRow="0" w:firstColumn="1" w:lastColumn="0" w:noHBand="0" w:noVBand="1"/>
      </w:tblPr>
      <w:tblGrid>
        <w:gridCol w:w="9062"/>
      </w:tblGrid>
      <w:tr w:rsidR="00984DFF" w:rsidRPr="005563AB" w14:paraId="107E4F64"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39085A55" w14:textId="1EF87B1C" w:rsidR="00984DFF" w:rsidRPr="005563AB" w:rsidRDefault="00984DFF" w:rsidP="00C07C67">
            <w:pPr>
              <w:pStyle w:val="Titre2"/>
              <w:outlineLvl w:val="1"/>
              <w:rPr>
                <w:rFonts w:asciiTheme="minorHAnsi" w:hAnsiTheme="minorHAnsi" w:cstheme="minorHAnsi"/>
              </w:rPr>
            </w:pPr>
            <w:r w:rsidRPr="005563AB">
              <w:rPr>
                <w:rFonts w:asciiTheme="minorHAnsi" w:hAnsiTheme="minorHAnsi" w:cstheme="minorHAnsi"/>
              </w:rPr>
              <w:t>SERVITUDE</w:t>
            </w:r>
            <w:r w:rsidR="00EC4EFE" w:rsidRPr="005563AB">
              <w:rPr>
                <w:rFonts w:asciiTheme="minorHAnsi" w:hAnsiTheme="minorHAnsi" w:cstheme="minorHAnsi"/>
              </w:rPr>
              <w:t>S</w:t>
            </w:r>
            <w:r w:rsidRPr="005563AB">
              <w:rPr>
                <w:rFonts w:asciiTheme="minorHAnsi" w:hAnsiTheme="minorHAnsi" w:cstheme="minorHAnsi"/>
              </w:rPr>
              <w:t xml:space="preserve"> </w:t>
            </w:r>
            <w:r w:rsidR="005001C4" w:rsidRPr="005563AB">
              <w:rPr>
                <w:rFonts w:asciiTheme="minorHAnsi" w:hAnsiTheme="minorHAnsi" w:cstheme="minorHAnsi"/>
              </w:rPr>
              <w:t>A</w:t>
            </w:r>
            <w:r w:rsidR="00837FD9" w:rsidRPr="005563AB">
              <w:rPr>
                <w:rFonts w:asciiTheme="minorHAnsi" w:hAnsiTheme="minorHAnsi" w:cstheme="minorHAnsi"/>
              </w:rPr>
              <w:t>É</w:t>
            </w:r>
            <w:r w:rsidR="005001C4" w:rsidRPr="005563AB">
              <w:rPr>
                <w:rFonts w:asciiTheme="minorHAnsi" w:hAnsiTheme="minorHAnsi" w:cstheme="minorHAnsi"/>
              </w:rPr>
              <w:t>RONAUTIQUES DE D</w:t>
            </w:r>
            <w:r w:rsidR="00837FD9" w:rsidRPr="005563AB">
              <w:rPr>
                <w:rFonts w:asciiTheme="minorHAnsi" w:hAnsiTheme="minorHAnsi" w:cstheme="minorHAnsi"/>
              </w:rPr>
              <w:t>É</w:t>
            </w:r>
            <w:r w:rsidR="005001C4" w:rsidRPr="005563AB">
              <w:rPr>
                <w:rFonts w:asciiTheme="minorHAnsi" w:hAnsiTheme="minorHAnsi" w:cstheme="minorHAnsi"/>
              </w:rPr>
              <w:t>GAGEMENT</w:t>
            </w:r>
          </w:p>
        </w:tc>
      </w:tr>
    </w:tbl>
    <w:p w14:paraId="58B86101" w14:textId="0360B046" w:rsidR="00984DFF" w:rsidRPr="00E745C7" w:rsidRDefault="00984DFF" w:rsidP="00E745C7">
      <w:pPr>
        <w:spacing w:after="160" w:line="259" w:lineRule="auto"/>
        <w:jc w:val="both"/>
        <w:rPr>
          <w:rFonts w:asciiTheme="minorHAnsi" w:eastAsiaTheme="minorHAnsi" w:hAnsiTheme="minorHAnsi" w:cstheme="minorBidi"/>
          <w:sz w:val="22"/>
          <w:szCs w:val="22"/>
          <w:lang w:eastAsia="en-US"/>
        </w:rPr>
      </w:pPr>
      <w:r w:rsidRPr="00E745C7">
        <w:rPr>
          <w:rFonts w:asciiTheme="minorHAnsi" w:eastAsiaTheme="minorHAnsi" w:hAnsiTheme="minorHAnsi" w:cstheme="minorBidi"/>
          <w:sz w:val="22"/>
          <w:szCs w:val="22"/>
          <w:lang w:eastAsia="en-US"/>
        </w:rPr>
        <w:t xml:space="preserve">Servitudes reportées en annexe </w:t>
      </w:r>
      <w:r w:rsidR="00887BD8">
        <w:rPr>
          <w:rFonts w:asciiTheme="minorHAnsi" w:eastAsiaTheme="minorHAnsi" w:hAnsiTheme="minorHAnsi" w:cstheme="minorBidi"/>
          <w:sz w:val="22"/>
          <w:szCs w:val="22"/>
          <w:lang w:eastAsia="en-US"/>
        </w:rPr>
        <w:t>du PLUi</w:t>
      </w:r>
      <w:r w:rsidRPr="00E745C7">
        <w:rPr>
          <w:rFonts w:asciiTheme="minorHAnsi" w:eastAsiaTheme="minorHAnsi" w:hAnsiTheme="minorHAnsi" w:cstheme="minorBidi"/>
          <w:sz w:val="22"/>
          <w:szCs w:val="22"/>
          <w:lang w:eastAsia="en-US"/>
        </w:rPr>
        <w:t xml:space="preserve"> en application des articles R. 151-51 du code de l’urbanisme</w:t>
      </w:r>
      <w:r w:rsidR="00EE651F">
        <w:rPr>
          <w:rFonts w:asciiTheme="minorHAnsi" w:eastAsiaTheme="minorHAnsi" w:hAnsiTheme="minorHAnsi" w:cstheme="minorBidi"/>
          <w:sz w:val="22"/>
          <w:szCs w:val="22"/>
          <w:lang w:eastAsia="en-US"/>
        </w:rPr>
        <w:t xml:space="preserve"> </w:t>
      </w:r>
      <w:r w:rsidRPr="00E745C7">
        <w:rPr>
          <w:rFonts w:asciiTheme="minorHAnsi" w:eastAsiaTheme="minorHAnsi" w:hAnsiTheme="minorHAnsi" w:cstheme="minorBidi"/>
          <w:sz w:val="22"/>
          <w:szCs w:val="22"/>
          <w:lang w:eastAsia="en-US"/>
        </w:rPr>
        <w:t>:</w:t>
      </w:r>
    </w:p>
    <w:p w14:paraId="346E4D9D" w14:textId="77777777" w:rsidR="00984DFF" w:rsidRPr="005563AB" w:rsidRDefault="00C07C67" w:rsidP="00C07C67">
      <w:pPr>
        <w:pStyle w:val="Titre3"/>
        <w:rPr>
          <w:rFonts w:asciiTheme="minorHAnsi" w:hAnsiTheme="minorHAnsi" w:cstheme="minorHAnsi"/>
        </w:rPr>
      </w:pPr>
      <w:r w:rsidRPr="005563AB">
        <w:rPr>
          <w:rFonts w:asciiTheme="minorHAnsi" w:hAnsiTheme="minorHAnsi" w:cstheme="minorHAnsi"/>
        </w:rPr>
        <w:t>II – Servitudes relatives à l’utilisation de certaines ressources et équipements</w:t>
      </w:r>
    </w:p>
    <w:p w14:paraId="06A4493E" w14:textId="77777777" w:rsidR="00C07C67" w:rsidRPr="005563AB" w:rsidRDefault="005001C4" w:rsidP="00C07C67">
      <w:pPr>
        <w:pStyle w:val="Titre3"/>
        <w:rPr>
          <w:rFonts w:asciiTheme="minorHAnsi" w:hAnsiTheme="minorHAnsi" w:cstheme="minorHAnsi"/>
        </w:rPr>
      </w:pPr>
      <w:r w:rsidRPr="005563AB">
        <w:rPr>
          <w:rFonts w:asciiTheme="minorHAnsi" w:hAnsiTheme="minorHAnsi" w:cstheme="minorHAnsi"/>
        </w:rPr>
        <w:t>D</w:t>
      </w:r>
      <w:r w:rsidR="00C07C67" w:rsidRPr="005563AB">
        <w:rPr>
          <w:rFonts w:asciiTheme="minorHAnsi" w:hAnsiTheme="minorHAnsi" w:cstheme="minorHAnsi"/>
        </w:rPr>
        <w:t xml:space="preserve"> – C</w:t>
      </w:r>
      <w:r w:rsidRPr="005563AB">
        <w:rPr>
          <w:rFonts w:asciiTheme="minorHAnsi" w:hAnsiTheme="minorHAnsi" w:cstheme="minorHAnsi"/>
        </w:rPr>
        <w:t>ommunications</w:t>
      </w:r>
    </w:p>
    <w:p w14:paraId="679A94C1" w14:textId="77777777" w:rsidR="00C07C67" w:rsidRPr="005563AB" w:rsidRDefault="005001C4" w:rsidP="00C07C67">
      <w:pPr>
        <w:pStyle w:val="Titre3"/>
        <w:rPr>
          <w:rFonts w:asciiTheme="minorHAnsi" w:hAnsiTheme="minorHAnsi" w:cstheme="minorHAnsi"/>
        </w:rPr>
      </w:pPr>
      <w:r w:rsidRPr="005563AB">
        <w:rPr>
          <w:rFonts w:asciiTheme="minorHAnsi" w:hAnsiTheme="minorHAnsi" w:cstheme="minorHAnsi"/>
        </w:rPr>
        <w:t>e</w:t>
      </w:r>
      <w:r w:rsidR="00C07C67" w:rsidRPr="005563AB">
        <w:rPr>
          <w:rFonts w:asciiTheme="minorHAnsi" w:hAnsiTheme="minorHAnsi" w:cstheme="minorHAnsi"/>
        </w:rPr>
        <w:t xml:space="preserve">) </w:t>
      </w:r>
      <w:r w:rsidRPr="005563AB">
        <w:rPr>
          <w:rFonts w:asciiTheme="minorHAnsi" w:hAnsiTheme="minorHAnsi" w:cstheme="minorHAnsi"/>
        </w:rPr>
        <w:t>Circulation aérienne</w:t>
      </w:r>
    </w:p>
    <w:p w14:paraId="3049AA06" w14:textId="77777777" w:rsidR="00C07C67" w:rsidRPr="00E061CE" w:rsidRDefault="00C07C67" w:rsidP="00E061CE">
      <w:pPr>
        <w:pStyle w:val="Titre4"/>
        <w:numPr>
          <w:ilvl w:val="0"/>
          <w:numId w:val="1"/>
        </w:numPr>
        <w:spacing w:after="160" w:line="259" w:lineRule="auto"/>
        <w:ind w:left="709" w:hanging="349"/>
        <w:jc w:val="both"/>
        <w:rPr>
          <w:rFonts w:asciiTheme="minorHAnsi" w:eastAsiaTheme="minorHAnsi" w:hAnsiTheme="minorHAnsi" w:cstheme="minorBidi"/>
          <w:lang w:eastAsia="en-US"/>
        </w:rPr>
      </w:pPr>
      <w:r w:rsidRPr="00E061CE">
        <w:rPr>
          <w:rFonts w:asciiTheme="minorHAnsi" w:eastAsiaTheme="minorHAnsi" w:hAnsiTheme="minorHAnsi" w:cstheme="minorBidi"/>
          <w:lang w:eastAsia="en-US"/>
        </w:rPr>
        <w:t>Fondements juridiques</w:t>
      </w:r>
    </w:p>
    <w:p w14:paraId="150C6FF7" w14:textId="77777777" w:rsidR="005001C4" w:rsidRPr="00E061CE" w:rsidRDefault="00C07C67" w:rsidP="00E061CE">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E061CE">
        <w:rPr>
          <w:rFonts w:asciiTheme="minorHAnsi" w:eastAsiaTheme="minorHAnsi" w:hAnsiTheme="minorHAnsi" w:cstheme="minorBidi"/>
          <w:lang w:eastAsia="en-US"/>
        </w:rPr>
        <w:t>Définition</w:t>
      </w:r>
    </w:p>
    <w:p w14:paraId="19300AA9" w14:textId="77777777" w:rsidR="005001C4" w:rsidRPr="00E061CE" w:rsidRDefault="005001C4"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Afin d'assurer la sécurité de la circulation des aéronefs, il est institué des servitudes aéronautiques de dégagement comportant :</w:t>
      </w:r>
    </w:p>
    <w:p w14:paraId="6315A426" w14:textId="4C3780EA" w:rsidR="005001C4" w:rsidRPr="00E061CE" w:rsidRDefault="005001C4" w:rsidP="00E061CE">
      <w:pPr>
        <w:pStyle w:val="Paragraphedeliste"/>
        <w:numPr>
          <w:ilvl w:val="0"/>
          <w:numId w:val="17"/>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L'interdiction de créer ou l'obligation de supprimer les obstacles susceptibles de constituer un danger pour la circulation aérienne ou nuisibles au fonctionnement des dispositifs de sécurité établis dans l'intérêt de la navigation </w:t>
      </w:r>
      <w:r w:rsidR="00837FD9" w:rsidRPr="00E061CE">
        <w:rPr>
          <w:rFonts w:asciiTheme="minorHAnsi" w:eastAsiaTheme="minorHAnsi" w:hAnsiTheme="minorHAnsi" w:cstheme="minorBidi"/>
          <w:sz w:val="22"/>
          <w:szCs w:val="22"/>
          <w:lang w:eastAsia="en-US"/>
        </w:rPr>
        <w:t>aérienne ;</w:t>
      </w:r>
      <w:r w:rsidRPr="00E061CE">
        <w:rPr>
          <w:rFonts w:asciiTheme="minorHAnsi" w:eastAsiaTheme="minorHAnsi" w:hAnsiTheme="minorHAnsi" w:cstheme="minorBidi"/>
          <w:sz w:val="22"/>
          <w:szCs w:val="22"/>
          <w:lang w:eastAsia="en-US"/>
        </w:rPr>
        <w:t xml:space="preserve"> </w:t>
      </w:r>
    </w:p>
    <w:p w14:paraId="50472CD5" w14:textId="77777777" w:rsidR="005001C4" w:rsidRPr="00E061CE" w:rsidRDefault="005001C4" w:rsidP="00E061CE">
      <w:pPr>
        <w:pStyle w:val="Paragraphedeliste"/>
        <w:numPr>
          <w:ilvl w:val="0"/>
          <w:numId w:val="17"/>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L'interdiction d'effectuer des travaux de grosses réparations ou d'amélioration exempté du permis de construire sur les bâtiments et autres ouvrages frappés de servitude sans l'autorisation de l'autorité administrative. </w:t>
      </w:r>
    </w:p>
    <w:p w14:paraId="558FB7DA" w14:textId="77777777" w:rsidR="005001C4" w:rsidRPr="00E061CE" w:rsidRDefault="005001C4"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Les articles L. 55 et L. 56 du code des postes et des communications électroniques sont applicables aux servitudes aéronautiques de dégagement. </w:t>
      </w:r>
    </w:p>
    <w:p w14:paraId="058D032F" w14:textId="77777777" w:rsidR="005001C4" w:rsidRPr="00E061CE" w:rsidRDefault="005001C4"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Les servitudes de dégagement sont établies autour : </w:t>
      </w:r>
    </w:p>
    <w:p w14:paraId="0DBFE583" w14:textId="77777777" w:rsidR="005001C4" w:rsidRPr="00E061CE" w:rsidRDefault="005001C4" w:rsidP="00E061CE">
      <w:pPr>
        <w:pStyle w:val="Paragraphedeliste"/>
        <w:numPr>
          <w:ilvl w:val="0"/>
          <w:numId w:val="25"/>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Des aérodromes suivants : </w:t>
      </w:r>
    </w:p>
    <w:p w14:paraId="15D4985A" w14:textId="68DADEB6" w:rsidR="005001C4" w:rsidRPr="00E061CE" w:rsidRDefault="00837FD9" w:rsidP="00E061CE">
      <w:pPr>
        <w:pStyle w:val="Paragraphedeliste"/>
        <w:numPr>
          <w:ilvl w:val="0"/>
          <w:numId w:val="26"/>
        </w:numPr>
        <w:spacing w:after="160" w:line="259" w:lineRule="auto"/>
        <w:ind w:left="1276"/>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Aérodromes</w:t>
      </w:r>
      <w:r w:rsidR="005001C4" w:rsidRPr="00E061CE">
        <w:rPr>
          <w:rFonts w:asciiTheme="minorHAnsi" w:eastAsiaTheme="minorHAnsi" w:hAnsiTheme="minorHAnsi" w:cstheme="minorBidi"/>
          <w:sz w:val="22"/>
          <w:szCs w:val="22"/>
          <w:lang w:eastAsia="en-US"/>
        </w:rPr>
        <w:t xml:space="preserve"> destinés à la circulation aérienne publique ou créés par l'Etat ; </w:t>
      </w:r>
    </w:p>
    <w:p w14:paraId="17E56C4B" w14:textId="79F1D01A" w:rsidR="005001C4" w:rsidRPr="00E061CE" w:rsidRDefault="00837FD9" w:rsidP="00E061CE">
      <w:pPr>
        <w:pStyle w:val="Paragraphedeliste"/>
        <w:numPr>
          <w:ilvl w:val="0"/>
          <w:numId w:val="26"/>
        </w:numPr>
        <w:spacing w:after="160" w:line="259" w:lineRule="auto"/>
        <w:ind w:left="1276"/>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Aérodromes</w:t>
      </w:r>
      <w:r w:rsidR="005001C4" w:rsidRPr="00E061CE">
        <w:rPr>
          <w:rFonts w:asciiTheme="minorHAnsi" w:eastAsiaTheme="minorHAnsi" w:hAnsiTheme="minorHAnsi" w:cstheme="minorBidi"/>
          <w:sz w:val="22"/>
          <w:szCs w:val="22"/>
          <w:lang w:eastAsia="en-US"/>
        </w:rPr>
        <w:t xml:space="preserve"> non destinés à la circulation aérienne publique et créés par une personne autre que l'Etat ; </w:t>
      </w:r>
    </w:p>
    <w:p w14:paraId="57784A8B" w14:textId="67ECB076" w:rsidR="005001C4" w:rsidRPr="00E061CE" w:rsidRDefault="00837FD9" w:rsidP="00E061CE">
      <w:pPr>
        <w:pStyle w:val="Paragraphedeliste"/>
        <w:numPr>
          <w:ilvl w:val="0"/>
          <w:numId w:val="26"/>
        </w:numPr>
        <w:spacing w:after="160" w:line="259" w:lineRule="auto"/>
        <w:ind w:left="1276"/>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Aérodromes</w:t>
      </w:r>
      <w:r w:rsidR="005001C4" w:rsidRPr="00E061CE">
        <w:rPr>
          <w:rFonts w:asciiTheme="minorHAnsi" w:eastAsiaTheme="minorHAnsi" w:hAnsiTheme="minorHAnsi" w:cstheme="minorBidi"/>
          <w:sz w:val="22"/>
          <w:szCs w:val="22"/>
          <w:lang w:eastAsia="en-US"/>
        </w:rPr>
        <w:t xml:space="preserve"> situés en territoire étranger pour lesquels des zones de dégagement doivent être établies sur le territoire français ; </w:t>
      </w:r>
    </w:p>
    <w:p w14:paraId="3CD09368" w14:textId="77777777" w:rsidR="005001C4" w:rsidRPr="00E061CE" w:rsidRDefault="005001C4" w:rsidP="00E061CE">
      <w:pPr>
        <w:pStyle w:val="Paragraphedeliste"/>
        <w:numPr>
          <w:ilvl w:val="0"/>
          <w:numId w:val="25"/>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Des installations d'aides à la navigation aérienne, de télécommunications aéronautiques et aux installations de la météorologie intéressant la sécurité de la navigation aérienne ; </w:t>
      </w:r>
    </w:p>
    <w:p w14:paraId="28B3DF9D" w14:textId="77777777" w:rsidR="005001C4" w:rsidRPr="00E061CE" w:rsidRDefault="005001C4" w:rsidP="00E061CE">
      <w:pPr>
        <w:pStyle w:val="Paragraphedeliste"/>
        <w:numPr>
          <w:ilvl w:val="0"/>
          <w:numId w:val="25"/>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De certains emplacements correspondant à des points de passages préférentiels pour la navigation aérienne. </w:t>
      </w:r>
    </w:p>
    <w:p w14:paraId="179653EB" w14:textId="77777777" w:rsidR="005001C4" w:rsidRPr="00E061CE" w:rsidRDefault="005001C4"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Les servitudes donnent lieu à l'établissement d'un plan de servitudes aéronautiques de dégagement (PSA). En cas d'urgence, des mesures provisoires de sauvegarde peuvent également être mises en œuvre. Ces mesures cessent d'être applicables si, dans un délai de deux ans à compter de leur adoption, elles n'ont pas été reprises dans un PSA régulièrement approuvé.</w:t>
      </w:r>
    </w:p>
    <w:p w14:paraId="7D1E1597" w14:textId="77777777" w:rsidR="004E0F6B" w:rsidRPr="003D1243" w:rsidRDefault="004E0F6B" w:rsidP="003D1243">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3D1243">
        <w:rPr>
          <w:rFonts w:asciiTheme="minorHAnsi" w:eastAsiaTheme="minorHAnsi" w:hAnsiTheme="minorHAnsi" w:cstheme="minorBidi"/>
          <w:lang w:eastAsia="en-US"/>
        </w:rPr>
        <w:lastRenderedPageBreak/>
        <w:t>Références législatives et réglementaires</w:t>
      </w:r>
    </w:p>
    <w:p w14:paraId="062F3D0B" w14:textId="77777777" w:rsidR="00A75B7B" w:rsidRPr="00E061CE" w:rsidRDefault="00A75B7B"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L'ordonnance n°2010-1307 du 28 octobre 2010 relative à la partie législative du code des transports, a abrogé le titre IV du livre II du code de l'aviation civile relatif aux servitudes aéronautiques pour l'intégrer en « 6ème partie : aviation civile » du code des transports, sous le titre V « Sujétions aux abords des aérodromes ». Si, les dispositions législatives relatives aux servitudes aéronautiques de dégagement figurent depuis cette ordonnance dans le code des transports, les dispositions réglementaires figurent toujours dans le code de l'aviation civile.</w:t>
      </w:r>
    </w:p>
    <w:p w14:paraId="5D4573C9" w14:textId="77777777" w:rsidR="004E0F6B" w:rsidRPr="005563AB" w:rsidRDefault="004E0F6B" w:rsidP="004E0F6B">
      <w:pPr>
        <w:pStyle w:val="Titre6"/>
        <w:rPr>
          <w:rFonts w:asciiTheme="minorHAnsi" w:hAnsiTheme="minorHAnsi" w:cstheme="minorHAnsi"/>
        </w:rPr>
      </w:pPr>
      <w:r w:rsidRPr="005563AB">
        <w:rPr>
          <w:rFonts w:asciiTheme="minorHAnsi" w:hAnsiTheme="minorHAnsi" w:cstheme="minorHAnsi"/>
        </w:rPr>
        <w:t>Anciens textes :</w:t>
      </w:r>
    </w:p>
    <w:p w14:paraId="4C77C6FA" w14:textId="77777777" w:rsidR="00A75B7B" w:rsidRPr="00E061CE" w:rsidRDefault="00A75B7B" w:rsidP="00E061CE">
      <w:pPr>
        <w:pStyle w:val="Paragraphedeliste"/>
        <w:numPr>
          <w:ilvl w:val="0"/>
          <w:numId w:val="21"/>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Loi du 4 juillet 1935 (art. 12 et 13) établissant des servitudes spéciales, dites servitudes dans l’intérêt de la navigation aérienne (abrogée par la loi n° 58-346 lui substituant le Code de l’aviation civile et commerciale) ;</w:t>
      </w:r>
    </w:p>
    <w:p w14:paraId="2A19404F" w14:textId="77777777" w:rsidR="00A75B7B" w:rsidRPr="00E061CE" w:rsidRDefault="00A75B7B" w:rsidP="00E061CE">
      <w:pPr>
        <w:pStyle w:val="Paragraphedeliste"/>
        <w:numPr>
          <w:ilvl w:val="0"/>
          <w:numId w:val="21"/>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Décret n°59-92 du 03 janvier 1959 relatif au régime des aérodromes et aux servitudes aéronautiques ;</w:t>
      </w:r>
    </w:p>
    <w:p w14:paraId="25C4E839" w14:textId="77777777" w:rsidR="00A75B7B" w:rsidRPr="00E061CE" w:rsidRDefault="00A75B7B" w:rsidP="00E061CE">
      <w:pPr>
        <w:pStyle w:val="Paragraphedeliste"/>
        <w:numPr>
          <w:ilvl w:val="0"/>
          <w:numId w:val="21"/>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Titre IV du livre II relatif aux servitudes aéronautiques du code de l’aviation civile, notamment les articles R. 241-1, R. 241-2 et R. 242-1 à R. 242-3.</w:t>
      </w:r>
    </w:p>
    <w:p w14:paraId="0E0D9E2A" w14:textId="77777777" w:rsidR="004E0F6B" w:rsidRPr="005563AB" w:rsidRDefault="004E0F6B" w:rsidP="004E0F6B">
      <w:pPr>
        <w:pStyle w:val="Titre6"/>
        <w:spacing w:before="240"/>
        <w:rPr>
          <w:rFonts w:asciiTheme="minorHAnsi" w:hAnsiTheme="minorHAnsi" w:cstheme="minorHAnsi"/>
        </w:rPr>
      </w:pPr>
      <w:r w:rsidRPr="005563AB">
        <w:rPr>
          <w:rFonts w:asciiTheme="minorHAnsi" w:hAnsiTheme="minorHAnsi" w:cstheme="minorHAnsi"/>
          <w:spacing w:val="2"/>
        </w:rPr>
        <w:t>T</w:t>
      </w:r>
      <w:r w:rsidRPr="005563AB">
        <w:rPr>
          <w:rFonts w:asciiTheme="minorHAnsi" w:hAnsiTheme="minorHAnsi" w:cstheme="minorHAnsi"/>
        </w:rPr>
        <w:t xml:space="preserve">extes en </w:t>
      </w:r>
      <w:r w:rsidRPr="005563AB">
        <w:rPr>
          <w:rFonts w:asciiTheme="minorHAnsi" w:hAnsiTheme="minorHAnsi" w:cstheme="minorHAnsi"/>
          <w:spacing w:val="1"/>
        </w:rPr>
        <w:t>v</w:t>
      </w:r>
      <w:r w:rsidRPr="005563AB">
        <w:rPr>
          <w:rFonts w:asciiTheme="minorHAnsi" w:hAnsiTheme="minorHAnsi" w:cstheme="minorHAnsi"/>
        </w:rPr>
        <w:t>ig</w:t>
      </w:r>
      <w:r w:rsidRPr="005563AB">
        <w:rPr>
          <w:rFonts w:asciiTheme="minorHAnsi" w:hAnsiTheme="minorHAnsi" w:cstheme="minorHAnsi"/>
          <w:spacing w:val="1"/>
        </w:rPr>
        <w:t>u</w:t>
      </w:r>
      <w:r w:rsidRPr="005563AB">
        <w:rPr>
          <w:rFonts w:asciiTheme="minorHAnsi" w:hAnsiTheme="minorHAnsi" w:cstheme="minorHAnsi"/>
        </w:rPr>
        <w:t>eur :</w:t>
      </w:r>
    </w:p>
    <w:p w14:paraId="3B79615D" w14:textId="77777777" w:rsidR="00A775B0" w:rsidRPr="00E061CE" w:rsidRDefault="00A775B0" w:rsidP="00E061CE">
      <w:pPr>
        <w:pStyle w:val="Paragraphedeliste"/>
        <w:numPr>
          <w:ilvl w:val="0"/>
          <w:numId w:val="22"/>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Articles L. 6350-1 à L. 6351-5 et L. 6372-8 à L. 6372-10 du code des transports ; </w:t>
      </w:r>
    </w:p>
    <w:p w14:paraId="3A98F7CA" w14:textId="77777777" w:rsidR="00A775B0" w:rsidRPr="00E061CE" w:rsidRDefault="00A775B0" w:rsidP="00E061CE">
      <w:pPr>
        <w:pStyle w:val="Paragraphedeliste"/>
        <w:numPr>
          <w:ilvl w:val="0"/>
          <w:numId w:val="22"/>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Articles R. 241-3 à R. 242-2, D. 241-4 à D. 242-14 et D. 243-7 du code de l’aviation civile ; </w:t>
      </w:r>
    </w:p>
    <w:p w14:paraId="1966D368" w14:textId="77777777" w:rsidR="00A775B0" w:rsidRPr="00E061CE" w:rsidRDefault="00A775B0" w:rsidP="00E061CE">
      <w:pPr>
        <w:pStyle w:val="Paragraphedeliste"/>
        <w:numPr>
          <w:ilvl w:val="0"/>
          <w:numId w:val="22"/>
        </w:num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Arrêté du 7 juin 2007 modifié fixant les spécifications techniques destinées à servir de base à l'établissement des servitudes aéronautiques, à l'exclusion des servitudes radioélectriques.</w:t>
      </w:r>
    </w:p>
    <w:p w14:paraId="18C8FA26" w14:textId="3E65A425" w:rsidR="004E0F6B" w:rsidRPr="00E061CE" w:rsidRDefault="00A3167A" w:rsidP="00E061CE">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E061CE">
        <w:rPr>
          <w:rFonts w:asciiTheme="minorHAnsi" w:eastAsiaTheme="minorHAnsi" w:hAnsiTheme="minorHAnsi" w:cstheme="minorBidi"/>
          <w:lang w:eastAsia="en-US"/>
        </w:rPr>
        <w:t>Acte d’institution</w:t>
      </w:r>
    </w:p>
    <w:p w14:paraId="71315493" w14:textId="77777777" w:rsidR="00A775B0" w:rsidRPr="00E061CE" w:rsidRDefault="00A775B0"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Arrêté du ministre chargé de l'aviation civile, en accord s'il y a lieu, avec le ministre des armées </w:t>
      </w:r>
    </w:p>
    <w:p w14:paraId="0C868444" w14:textId="77777777" w:rsidR="00A775B0" w:rsidRPr="00E061CE" w:rsidRDefault="00A775B0"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ou </w:t>
      </w:r>
    </w:p>
    <w:p w14:paraId="1F8CD7BB" w14:textId="6137BDFE" w:rsidR="00A775B0" w:rsidRPr="00E061CE" w:rsidRDefault="00A775B0" w:rsidP="00E061CE">
      <w:pPr>
        <w:spacing w:after="160" w:line="259" w:lineRule="auto"/>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Décret en Conseil d'Etat si les conclusions du rapport d'enquête ou les avis des services et des collectivités publiques intéressés sont défavorables.</w:t>
      </w:r>
      <w:r w:rsidR="00981458">
        <w:rPr>
          <w:rFonts w:asciiTheme="minorHAnsi" w:eastAsiaTheme="minorHAnsi" w:hAnsiTheme="minorHAnsi" w:cstheme="minorBidi"/>
          <w:sz w:val="22"/>
          <w:szCs w:val="22"/>
          <w:lang w:eastAsia="en-US"/>
        </w:rPr>
        <w:t xml:space="preserve"> </w:t>
      </w:r>
    </w:p>
    <w:p w14:paraId="793CEF28" w14:textId="77777777" w:rsidR="004E0F6B" w:rsidRPr="005563AB" w:rsidRDefault="00A3167A" w:rsidP="00E061CE">
      <w:pPr>
        <w:pStyle w:val="Titre5"/>
        <w:numPr>
          <w:ilvl w:val="1"/>
          <w:numId w:val="1"/>
        </w:numPr>
        <w:spacing w:after="160" w:line="259" w:lineRule="auto"/>
        <w:ind w:left="714" w:hanging="357"/>
        <w:jc w:val="both"/>
        <w:rPr>
          <w:rFonts w:asciiTheme="minorHAnsi" w:hAnsiTheme="minorHAnsi" w:cstheme="minorHAnsi"/>
        </w:rPr>
      </w:pPr>
      <w:r w:rsidRPr="00E061CE">
        <w:rPr>
          <w:rFonts w:asciiTheme="minorHAnsi" w:eastAsiaTheme="minorHAnsi" w:hAnsiTheme="minorHAnsi" w:cstheme="minorBidi"/>
          <w:lang w:eastAsia="en-US"/>
        </w:rPr>
        <w:t>Restrictions de diffusion</w:t>
      </w:r>
    </w:p>
    <w:p w14:paraId="0ECF9817" w14:textId="77777777" w:rsidR="00887BD8" w:rsidRDefault="00887BD8" w:rsidP="00887BD8">
      <w:pPr>
        <w:spacing w:after="160" w:line="259" w:lineRule="auto"/>
        <w:jc w:val="both"/>
        <w:rPr>
          <w:rFonts w:asciiTheme="minorHAnsi" w:eastAsiaTheme="minorHAnsi" w:hAnsiTheme="minorHAnsi" w:cstheme="minorBidi"/>
          <w:sz w:val="22"/>
          <w:szCs w:val="22"/>
          <w:lang w:eastAsia="en-US"/>
        </w:rPr>
      </w:pPr>
      <w:r w:rsidRPr="00887BD8">
        <w:rPr>
          <w:rFonts w:asciiTheme="minorHAnsi" w:eastAsiaTheme="minorHAnsi" w:hAnsiTheme="minorHAnsi" w:cstheme="minorBidi"/>
          <w:sz w:val="22"/>
          <w:szCs w:val="22"/>
          <w:lang w:eastAsia="en-US"/>
        </w:rPr>
        <w:t xml:space="preserve">Cette catégorie de servitude fait l’objet de restriction défense. </w:t>
      </w:r>
    </w:p>
    <w:p w14:paraId="2AA3936D" w14:textId="414F51C4" w:rsidR="00887BD8" w:rsidRDefault="00887BD8" w:rsidP="00887BD8">
      <w:pPr>
        <w:spacing w:after="160" w:line="259" w:lineRule="auto"/>
        <w:jc w:val="both"/>
        <w:rPr>
          <w:rFonts w:asciiTheme="minorHAnsi" w:eastAsiaTheme="minorHAnsi" w:hAnsiTheme="minorHAnsi" w:cstheme="minorBidi"/>
          <w:sz w:val="22"/>
          <w:szCs w:val="22"/>
          <w:lang w:eastAsia="en-US"/>
        </w:rPr>
      </w:pPr>
      <w:r w:rsidRPr="00887BD8">
        <w:rPr>
          <w:rFonts w:asciiTheme="minorHAnsi" w:eastAsiaTheme="minorHAnsi" w:hAnsiTheme="minorHAnsi" w:cstheme="minorBidi"/>
          <w:sz w:val="22"/>
          <w:szCs w:val="22"/>
          <w:lang w:eastAsia="en-US"/>
        </w:rPr>
        <w:t>Les données ne sont pas téléchargeables et ne peuvent être consultées qu’à l’échelle communale ou intercommunale. Les actes instituant la servitude doivent être anonymisés.</w:t>
      </w:r>
    </w:p>
    <w:p w14:paraId="79FB0621" w14:textId="77777777" w:rsidR="00876B61" w:rsidRPr="00876B61" w:rsidRDefault="00876B61" w:rsidP="00876B61">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876B61">
        <w:rPr>
          <w:rFonts w:asciiTheme="minorHAnsi" w:eastAsiaTheme="minorHAnsi" w:hAnsiTheme="minorHAnsi" w:cstheme="minorBidi"/>
          <w:lang w:eastAsia="en-US"/>
        </w:rPr>
        <w:t>Générateurs et assiettes</w:t>
      </w:r>
    </w:p>
    <w:p w14:paraId="2E271E8B" w14:textId="77777777" w:rsidR="00876B61" w:rsidRPr="00876B61" w:rsidRDefault="00876B61" w:rsidP="00876B61">
      <w:pPr>
        <w:pStyle w:val="Titre6"/>
        <w:spacing w:after="160" w:line="259" w:lineRule="auto"/>
        <w:jc w:val="both"/>
        <w:rPr>
          <w:rFonts w:asciiTheme="minorHAnsi" w:hAnsiTheme="minorHAnsi" w:cstheme="minorHAnsi"/>
          <w:sz w:val="22"/>
          <w:szCs w:val="22"/>
          <w:lang w:eastAsia="en-US"/>
        </w:rPr>
      </w:pPr>
      <w:r w:rsidRPr="00876B61">
        <w:rPr>
          <w:rFonts w:asciiTheme="minorHAnsi" w:hAnsiTheme="minorHAnsi" w:cstheme="minorHAnsi"/>
          <w:sz w:val="22"/>
          <w:szCs w:val="22"/>
          <w:lang w:eastAsia="en-US"/>
        </w:rPr>
        <w:t>Les générateurs</w:t>
      </w:r>
    </w:p>
    <w:p w14:paraId="7C7A1799" w14:textId="77777777" w:rsidR="00876B61" w:rsidRPr="00876B61" w:rsidRDefault="00876B61" w:rsidP="00876B61">
      <w:pPr>
        <w:spacing w:after="160" w:line="259" w:lineRule="auto"/>
        <w:jc w:val="both"/>
        <w:rPr>
          <w:rFonts w:asciiTheme="minorHAnsi" w:eastAsiaTheme="minorHAnsi" w:hAnsiTheme="minorHAnsi" w:cstheme="minorBidi"/>
          <w:sz w:val="22"/>
          <w:szCs w:val="22"/>
          <w:lang w:eastAsia="en-US"/>
        </w:rPr>
      </w:pPr>
      <w:r w:rsidRPr="00876B61">
        <w:rPr>
          <w:rFonts w:asciiTheme="minorHAnsi" w:eastAsiaTheme="minorHAnsi" w:hAnsiTheme="minorHAnsi" w:cstheme="minorBidi"/>
          <w:sz w:val="22"/>
          <w:szCs w:val="22"/>
          <w:lang w:eastAsia="en-US"/>
        </w:rPr>
        <w:t xml:space="preserve">Le générateur correspond à l'état des bornes de repérage des axes de bande des pistes. </w:t>
      </w:r>
    </w:p>
    <w:p w14:paraId="74D5C69F" w14:textId="77777777" w:rsidR="00876B61" w:rsidRPr="00876B61" w:rsidRDefault="00876B61" w:rsidP="00876B61">
      <w:pPr>
        <w:pStyle w:val="Titre6"/>
        <w:spacing w:after="160" w:line="259" w:lineRule="auto"/>
        <w:jc w:val="both"/>
        <w:rPr>
          <w:rFonts w:asciiTheme="minorHAnsi" w:hAnsiTheme="minorHAnsi" w:cstheme="minorHAnsi"/>
          <w:sz w:val="22"/>
          <w:szCs w:val="22"/>
          <w:lang w:eastAsia="en-US"/>
        </w:rPr>
      </w:pPr>
      <w:r w:rsidRPr="00876B61">
        <w:rPr>
          <w:rFonts w:asciiTheme="minorHAnsi" w:hAnsiTheme="minorHAnsi" w:cstheme="minorHAnsi"/>
          <w:sz w:val="22"/>
          <w:szCs w:val="22"/>
          <w:lang w:eastAsia="en-US"/>
        </w:rPr>
        <w:t>Les assiettes</w:t>
      </w:r>
    </w:p>
    <w:p w14:paraId="58BDDE9C" w14:textId="77777777" w:rsidR="00876B61" w:rsidRPr="00E061CE" w:rsidRDefault="00876B61" w:rsidP="00876B61">
      <w:pPr>
        <w:spacing w:after="160" w:line="259" w:lineRule="auto"/>
        <w:jc w:val="both"/>
        <w:rPr>
          <w:rFonts w:asciiTheme="minorHAnsi" w:eastAsiaTheme="minorHAnsi" w:hAnsiTheme="minorHAnsi" w:cstheme="minorBidi"/>
          <w:sz w:val="22"/>
          <w:szCs w:val="22"/>
          <w:lang w:eastAsia="en-US"/>
        </w:rPr>
      </w:pPr>
      <w:r w:rsidRPr="0058664A">
        <w:rPr>
          <w:rFonts w:asciiTheme="minorHAnsi" w:eastAsiaTheme="minorHAnsi" w:hAnsiTheme="minorHAnsi" w:cstheme="minorBidi"/>
          <w:sz w:val="22"/>
          <w:szCs w:val="22"/>
          <w:lang w:eastAsia="en-US"/>
        </w:rPr>
        <w:t>Les assiettes sont créées à partir des lignes d'égales hauteurs.</w:t>
      </w:r>
    </w:p>
    <w:p w14:paraId="1B00B016" w14:textId="046FF458" w:rsidR="00876B61" w:rsidRDefault="00876B61" w:rsidP="00887BD8">
      <w:pPr>
        <w:spacing w:after="160" w:line="259" w:lineRule="auto"/>
        <w:jc w:val="both"/>
        <w:rPr>
          <w:rFonts w:asciiTheme="minorHAnsi" w:eastAsiaTheme="minorHAnsi" w:hAnsiTheme="minorHAnsi" w:cstheme="minorBidi"/>
          <w:sz w:val="22"/>
          <w:szCs w:val="22"/>
          <w:lang w:eastAsia="en-US"/>
        </w:rPr>
      </w:pPr>
    </w:p>
    <w:p w14:paraId="524921E9" w14:textId="52A3DE85" w:rsidR="004E0F6B" w:rsidRPr="00E061CE" w:rsidRDefault="00EE39EC" w:rsidP="00E061CE">
      <w:pPr>
        <w:pStyle w:val="Titre4"/>
        <w:numPr>
          <w:ilvl w:val="0"/>
          <w:numId w:val="1"/>
        </w:numPr>
        <w:spacing w:after="160" w:line="259" w:lineRule="auto"/>
        <w:ind w:left="709" w:hanging="349"/>
        <w:jc w:val="both"/>
        <w:rPr>
          <w:rFonts w:asciiTheme="minorHAnsi" w:eastAsiaTheme="minorHAnsi" w:hAnsiTheme="minorHAnsi" w:cstheme="minorBidi"/>
          <w:lang w:eastAsia="en-US"/>
        </w:rPr>
      </w:pPr>
      <w:r w:rsidRPr="00E061CE">
        <w:rPr>
          <w:rFonts w:asciiTheme="minorHAnsi" w:eastAsiaTheme="minorHAnsi" w:hAnsiTheme="minorHAnsi" w:cstheme="minorBidi"/>
          <w:lang w:eastAsia="en-US"/>
        </w:rPr>
        <w:lastRenderedPageBreak/>
        <w:t>Référent métier</w:t>
      </w:r>
      <w:r w:rsidR="00CA3E86">
        <w:rPr>
          <w:rFonts w:asciiTheme="minorHAnsi" w:eastAsiaTheme="minorHAnsi" w:hAnsiTheme="minorHAnsi" w:cstheme="minorBidi"/>
          <w:lang w:eastAsia="en-US"/>
        </w:rPr>
        <w:t>/S</w:t>
      </w:r>
      <w:r w:rsidR="00A3167A" w:rsidRPr="00E061CE">
        <w:rPr>
          <w:rFonts w:asciiTheme="minorHAnsi" w:eastAsiaTheme="minorHAnsi" w:hAnsiTheme="minorHAnsi" w:cstheme="minorBidi"/>
          <w:lang w:eastAsia="en-US"/>
        </w:rPr>
        <w:t>ervice</w:t>
      </w:r>
      <w:r w:rsidR="00CA3E86">
        <w:rPr>
          <w:rFonts w:asciiTheme="minorHAnsi" w:eastAsiaTheme="minorHAnsi" w:hAnsiTheme="minorHAnsi" w:cstheme="minorBidi"/>
          <w:lang w:eastAsia="en-US"/>
        </w:rPr>
        <w:t xml:space="preserve"> </w:t>
      </w:r>
      <w:r w:rsidR="00A3167A" w:rsidRPr="00E061CE">
        <w:rPr>
          <w:rFonts w:asciiTheme="minorHAnsi" w:eastAsiaTheme="minorHAnsi" w:hAnsiTheme="minorHAnsi" w:cstheme="minorBidi"/>
          <w:lang w:eastAsia="en-US"/>
        </w:rPr>
        <w:t>gestionnaire</w:t>
      </w:r>
    </w:p>
    <w:p w14:paraId="1BBEA191" w14:textId="120B55F4" w:rsidR="003D1243" w:rsidRDefault="00837FD9" w:rsidP="00CA3E86">
      <w:pPr>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Ministère de la Transition Écologique et </w:t>
      </w:r>
      <w:r w:rsidR="00CA3E86">
        <w:rPr>
          <w:rFonts w:asciiTheme="minorHAnsi" w:eastAsiaTheme="minorHAnsi" w:hAnsiTheme="minorHAnsi" w:cstheme="minorBidi"/>
          <w:sz w:val="22"/>
          <w:szCs w:val="22"/>
          <w:lang w:eastAsia="en-US"/>
        </w:rPr>
        <w:t>de la cohésion des territoires</w:t>
      </w:r>
    </w:p>
    <w:p w14:paraId="60A6991A" w14:textId="495DD02B" w:rsidR="003D1243" w:rsidRDefault="00837FD9" w:rsidP="00CA3E86">
      <w:pPr>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Direction générale de l’aviation civile</w:t>
      </w:r>
      <w:r w:rsidR="003D1243">
        <w:rPr>
          <w:rFonts w:asciiTheme="minorHAnsi" w:eastAsiaTheme="minorHAnsi" w:hAnsiTheme="minorHAnsi" w:cstheme="minorBidi"/>
          <w:sz w:val="22"/>
          <w:szCs w:val="22"/>
          <w:lang w:eastAsia="en-US"/>
        </w:rPr>
        <w:t xml:space="preserve"> </w:t>
      </w:r>
      <w:r w:rsidR="00EA484D">
        <w:rPr>
          <w:rFonts w:asciiTheme="minorHAnsi" w:eastAsiaTheme="minorHAnsi" w:hAnsiTheme="minorHAnsi" w:cstheme="minorBidi"/>
          <w:sz w:val="22"/>
          <w:szCs w:val="22"/>
          <w:lang w:eastAsia="en-US"/>
        </w:rPr>
        <w:t>(DGAC)</w:t>
      </w:r>
    </w:p>
    <w:p w14:paraId="1C9B4190" w14:textId="680D4896" w:rsidR="00E061CE" w:rsidRDefault="00837FD9" w:rsidP="00CA3E86">
      <w:pPr>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Direction du transport aérien</w:t>
      </w:r>
    </w:p>
    <w:p w14:paraId="59208813" w14:textId="10580A99" w:rsidR="00837FD9" w:rsidRPr="00E061CE" w:rsidRDefault="00837FD9" w:rsidP="00CA3E86">
      <w:pPr>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 xml:space="preserve">50, rue Henry Farman </w:t>
      </w:r>
    </w:p>
    <w:p w14:paraId="77E8CF8C" w14:textId="77777777" w:rsidR="00CA3E86" w:rsidRDefault="00837FD9" w:rsidP="00CA3E86">
      <w:pPr>
        <w:jc w:val="both"/>
        <w:rPr>
          <w:rFonts w:asciiTheme="minorHAnsi" w:eastAsiaTheme="minorHAnsi" w:hAnsiTheme="minorHAnsi" w:cstheme="minorBidi"/>
          <w:sz w:val="22"/>
          <w:szCs w:val="22"/>
          <w:lang w:eastAsia="en-US"/>
        </w:rPr>
      </w:pPr>
      <w:r w:rsidRPr="00E061CE">
        <w:rPr>
          <w:rFonts w:asciiTheme="minorHAnsi" w:eastAsiaTheme="minorHAnsi" w:hAnsiTheme="minorHAnsi" w:cstheme="minorBidi"/>
          <w:sz w:val="22"/>
          <w:szCs w:val="22"/>
          <w:lang w:eastAsia="en-US"/>
        </w:rPr>
        <w:t>75720 Paris Cedex 15</w:t>
      </w:r>
    </w:p>
    <w:p w14:paraId="4AF2EB94" w14:textId="77777777" w:rsidR="00CA3E86" w:rsidRDefault="00CA3E86" w:rsidP="00CA3E86">
      <w:pPr>
        <w:jc w:val="both"/>
        <w:rPr>
          <w:rFonts w:asciiTheme="minorHAnsi" w:eastAsiaTheme="minorHAnsi" w:hAnsiTheme="minorHAnsi" w:cstheme="minorBidi"/>
          <w:sz w:val="22"/>
          <w:szCs w:val="22"/>
          <w:lang w:eastAsia="en-US"/>
        </w:rPr>
      </w:pPr>
    </w:p>
    <w:p w14:paraId="53F64D6E" w14:textId="77777777" w:rsidR="00CA3E86" w:rsidRPr="00CA3E86" w:rsidRDefault="00CA3E86" w:rsidP="00CA3E86">
      <w:pPr>
        <w:jc w:val="both"/>
        <w:rPr>
          <w:rFonts w:asciiTheme="minorHAnsi" w:eastAsiaTheme="minorHAnsi" w:hAnsiTheme="minorHAnsi" w:cstheme="minorBidi"/>
          <w:sz w:val="22"/>
          <w:szCs w:val="22"/>
          <w:lang w:eastAsia="en-US"/>
        </w:rPr>
      </w:pPr>
      <w:r w:rsidRPr="00CA3E86">
        <w:rPr>
          <w:rFonts w:asciiTheme="minorHAnsi" w:eastAsiaTheme="minorHAnsi" w:hAnsiTheme="minorHAnsi" w:cstheme="minorBidi"/>
          <w:sz w:val="22"/>
          <w:szCs w:val="22"/>
          <w:lang w:eastAsia="en-US"/>
        </w:rPr>
        <w:t xml:space="preserve">Ministère des armées </w:t>
      </w:r>
    </w:p>
    <w:p w14:paraId="2B0560B6" w14:textId="77777777" w:rsidR="00CA3E86" w:rsidRPr="00CA3E86" w:rsidRDefault="00CA3E86" w:rsidP="00CA3E86">
      <w:pPr>
        <w:jc w:val="both"/>
        <w:rPr>
          <w:rFonts w:asciiTheme="minorHAnsi" w:eastAsiaTheme="minorHAnsi" w:hAnsiTheme="minorHAnsi" w:cstheme="minorBidi"/>
          <w:sz w:val="22"/>
          <w:szCs w:val="22"/>
          <w:lang w:eastAsia="en-US"/>
        </w:rPr>
      </w:pPr>
      <w:r w:rsidRPr="00CA3E86">
        <w:rPr>
          <w:rFonts w:asciiTheme="minorHAnsi" w:eastAsiaTheme="minorHAnsi" w:hAnsiTheme="minorHAnsi" w:cstheme="minorBidi"/>
          <w:sz w:val="22"/>
          <w:szCs w:val="22"/>
          <w:lang w:eastAsia="en-US"/>
        </w:rPr>
        <w:t>Direction du Service d’infrastructure de la Défense</w:t>
      </w:r>
    </w:p>
    <w:p w14:paraId="085BE13D" w14:textId="77777777" w:rsidR="00CA3E86" w:rsidRPr="00CA3E86" w:rsidRDefault="00CA3E86" w:rsidP="00CA3E86">
      <w:pPr>
        <w:jc w:val="both"/>
        <w:rPr>
          <w:rFonts w:asciiTheme="minorHAnsi" w:eastAsiaTheme="minorHAnsi" w:hAnsiTheme="minorHAnsi" w:cstheme="minorBidi"/>
          <w:sz w:val="22"/>
          <w:szCs w:val="22"/>
          <w:lang w:eastAsia="en-US"/>
        </w:rPr>
      </w:pPr>
      <w:r w:rsidRPr="00CA3E86">
        <w:rPr>
          <w:rFonts w:asciiTheme="minorHAnsi" w:eastAsiaTheme="minorHAnsi" w:hAnsiTheme="minorHAnsi" w:cstheme="minorBidi"/>
          <w:sz w:val="22"/>
          <w:szCs w:val="22"/>
          <w:lang w:eastAsia="en-US"/>
        </w:rPr>
        <w:t>Hôtel de Brienne</w:t>
      </w:r>
    </w:p>
    <w:p w14:paraId="47DCA0B3" w14:textId="77777777" w:rsidR="00CA3E86" w:rsidRPr="00CA3E86" w:rsidRDefault="00CA3E86" w:rsidP="00CA3E86">
      <w:pPr>
        <w:jc w:val="both"/>
        <w:rPr>
          <w:rFonts w:asciiTheme="minorHAnsi" w:eastAsiaTheme="minorHAnsi" w:hAnsiTheme="minorHAnsi" w:cstheme="minorBidi"/>
          <w:sz w:val="22"/>
          <w:szCs w:val="22"/>
          <w:lang w:eastAsia="en-US"/>
        </w:rPr>
      </w:pPr>
      <w:r w:rsidRPr="00CA3E86">
        <w:rPr>
          <w:rFonts w:asciiTheme="minorHAnsi" w:eastAsiaTheme="minorHAnsi" w:hAnsiTheme="minorHAnsi" w:cstheme="minorBidi"/>
          <w:sz w:val="22"/>
          <w:szCs w:val="22"/>
          <w:lang w:eastAsia="en-US"/>
        </w:rPr>
        <w:t>14 rue Saint-Dominique</w:t>
      </w:r>
    </w:p>
    <w:p w14:paraId="72DE14DD" w14:textId="12AD70C5" w:rsidR="0058664A" w:rsidRDefault="00CA3E86" w:rsidP="00CA3E86">
      <w:pPr>
        <w:jc w:val="both"/>
        <w:rPr>
          <w:rFonts w:asciiTheme="minorHAnsi" w:eastAsiaTheme="minorHAnsi" w:hAnsiTheme="minorHAnsi" w:cstheme="minorBidi"/>
          <w:sz w:val="22"/>
          <w:szCs w:val="22"/>
          <w:lang w:eastAsia="en-US"/>
        </w:rPr>
      </w:pPr>
      <w:r w:rsidRPr="00CA3E86">
        <w:rPr>
          <w:rFonts w:asciiTheme="minorHAnsi" w:eastAsiaTheme="minorHAnsi" w:hAnsiTheme="minorHAnsi" w:cstheme="minorBidi"/>
          <w:sz w:val="22"/>
          <w:szCs w:val="22"/>
          <w:lang w:eastAsia="en-US"/>
        </w:rPr>
        <w:t>75007 Paris</w:t>
      </w:r>
      <w:r w:rsidR="009332DD">
        <w:rPr>
          <w:rFonts w:asciiTheme="minorHAnsi" w:eastAsiaTheme="minorHAnsi" w:hAnsiTheme="minorHAnsi" w:cstheme="minorBidi"/>
          <w:sz w:val="22"/>
          <w:szCs w:val="22"/>
          <w:lang w:eastAsia="en-US"/>
        </w:rPr>
        <w:t xml:space="preserve"> </w:t>
      </w:r>
    </w:p>
    <w:p w14:paraId="22CBF58F" w14:textId="4D1765C6" w:rsidR="00F9057F" w:rsidRDefault="00F9057F" w:rsidP="00CA3E86">
      <w:pPr>
        <w:jc w:val="both"/>
        <w:rPr>
          <w:rFonts w:asciiTheme="minorHAnsi" w:eastAsiaTheme="minorHAnsi" w:hAnsiTheme="minorHAnsi" w:cstheme="minorBidi"/>
          <w:sz w:val="22"/>
          <w:szCs w:val="22"/>
          <w:lang w:eastAsia="en-US"/>
        </w:rPr>
      </w:pPr>
    </w:p>
    <w:p w14:paraId="61290A70" w14:textId="77777777" w:rsidR="00F9057F" w:rsidRPr="00F9057F" w:rsidRDefault="00F9057F" w:rsidP="00F9057F">
      <w:pPr>
        <w:jc w:val="both"/>
        <w:rPr>
          <w:rFonts w:asciiTheme="minorHAnsi" w:eastAsiaTheme="minorHAnsi" w:hAnsiTheme="minorHAnsi" w:cstheme="minorBidi"/>
          <w:sz w:val="22"/>
          <w:szCs w:val="22"/>
          <w:lang w:eastAsia="en-US"/>
        </w:rPr>
      </w:pPr>
      <w:r w:rsidRPr="00F9057F">
        <w:rPr>
          <w:rFonts w:asciiTheme="minorHAnsi" w:eastAsiaTheme="minorHAnsi" w:hAnsiTheme="minorHAnsi" w:cstheme="minorBidi"/>
          <w:sz w:val="22"/>
          <w:szCs w:val="22"/>
          <w:lang w:eastAsia="en-US"/>
        </w:rPr>
        <w:t>Direction Régionale de l’Environnement de l’Aménagement et du Logement d’Occitanie (DREAL 34)</w:t>
      </w:r>
    </w:p>
    <w:p w14:paraId="7E82615F" w14:textId="77777777" w:rsidR="00F9057F" w:rsidRPr="00F9057F" w:rsidRDefault="00F9057F" w:rsidP="00F9057F">
      <w:pPr>
        <w:jc w:val="both"/>
        <w:rPr>
          <w:rFonts w:asciiTheme="minorHAnsi" w:eastAsiaTheme="minorHAnsi" w:hAnsiTheme="minorHAnsi" w:cstheme="minorBidi"/>
          <w:sz w:val="22"/>
          <w:szCs w:val="22"/>
          <w:lang w:eastAsia="en-US"/>
        </w:rPr>
      </w:pPr>
      <w:r w:rsidRPr="00F9057F">
        <w:rPr>
          <w:rFonts w:asciiTheme="minorHAnsi" w:eastAsiaTheme="minorHAnsi" w:hAnsiTheme="minorHAnsi" w:cstheme="minorBidi"/>
          <w:sz w:val="22"/>
          <w:szCs w:val="22"/>
          <w:lang w:eastAsia="en-US"/>
        </w:rPr>
        <w:t>520 All. Henri II de Montmorency</w:t>
      </w:r>
    </w:p>
    <w:p w14:paraId="6ADE6EEC" w14:textId="13F8697C" w:rsidR="00F9057F" w:rsidRDefault="00F9057F" w:rsidP="00F9057F">
      <w:pPr>
        <w:jc w:val="both"/>
        <w:rPr>
          <w:rFonts w:asciiTheme="minorHAnsi" w:eastAsiaTheme="minorHAnsi" w:hAnsiTheme="minorHAnsi" w:cstheme="minorBidi"/>
          <w:sz w:val="22"/>
          <w:szCs w:val="22"/>
          <w:lang w:eastAsia="en-US"/>
        </w:rPr>
      </w:pPr>
      <w:r w:rsidRPr="00F9057F">
        <w:rPr>
          <w:rFonts w:asciiTheme="minorHAnsi" w:eastAsiaTheme="minorHAnsi" w:hAnsiTheme="minorHAnsi" w:cstheme="minorBidi"/>
          <w:sz w:val="22"/>
          <w:szCs w:val="22"/>
          <w:lang w:eastAsia="en-US"/>
        </w:rPr>
        <w:t>34000 Montpellier</w:t>
      </w:r>
    </w:p>
    <w:p w14:paraId="3BF3668E" w14:textId="03B22B62" w:rsidR="00A1736A" w:rsidRDefault="00A1736A" w:rsidP="00F9057F">
      <w:pPr>
        <w:jc w:val="both"/>
        <w:rPr>
          <w:rFonts w:asciiTheme="minorHAnsi" w:eastAsiaTheme="minorHAnsi" w:hAnsiTheme="minorHAnsi" w:cstheme="minorBidi"/>
          <w:sz w:val="22"/>
          <w:szCs w:val="22"/>
          <w:lang w:eastAsia="en-US"/>
        </w:rPr>
      </w:pPr>
    </w:p>
    <w:p w14:paraId="0A37EC5D" w14:textId="77777777" w:rsidR="00A1736A" w:rsidRPr="00A1736A" w:rsidRDefault="00A1736A" w:rsidP="00A1736A">
      <w:pPr>
        <w:spacing w:line="259" w:lineRule="auto"/>
        <w:jc w:val="both"/>
        <w:rPr>
          <w:rFonts w:asciiTheme="minorHAnsi" w:eastAsiaTheme="minorHAnsi" w:hAnsiTheme="minorHAnsi" w:cstheme="minorBidi"/>
          <w:sz w:val="22"/>
          <w:szCs w:val="22"/>
          <w:lang w:eastAsia="en-US"/>
        </w:rPr>
      </w:pPr>
      <w:r w:rsidRPr="00A1736A">
        <w:rPr>
          <w:rFonts w:asciiTheme="minorHAnsi" w:eastAsiaTheme="minorHAnsi" w:hAnsiTheme="minorHAnsi" w:cstheme="minorBidi"/>
          <w:sz w:val="22"/>
          <w:szCs w:val="22"/>
          <w:lang w:eastAsia="en-US"/>
        </w:rPr>
        <w:t>Direction Départementale des Territoire et de la Mer de la Mer de l’Hérault (DDTM 34)</w:t>
      </w:r>
    </w:p>
    <w:p w14:paraId="1E7365C8" w14:textId="77777777" w:rsidR="00A1736A" w:rsidRPr="00A1736A" w:rsidRDefault="00A1736A" w:rsidP="00A1736A">
      <w:pPr>
        <w:spacing w:line="259" w:lineRule="auto"/>
        <w:jc w:val="both"/>
        <w:rPr>
          <w:rFonts w:asciiTheme="minorHAnsi" w:eastAsiaTheme="minorHAnsi" w:hAnsiTheme="minorHAnsi" w:cstheme="minorBidi"/>
          <w:sz w:val="22"/>
          <w:szCs w:val="22"/>
          <w:lang w:eastAsia="en-US"/>
        </w:rPr>
      </w:pPr>
      <w:r w:rsidRPr="00A1736A">
        <w:rPr>
          <w:rFonts w:asciiTheme="minorHAnsi" w:eastAsiaTheme="minorHAnsi" w:hAnsiTheme="minorHAnsi" w:cstheme="minorBidi"/>
          <w:sz w:val="22"/>
          <w:szCs w:val="22"/>
          <w:lang w:eastAsia="en-US"/>
        </w:rPr>
        <w:t>181 Pl. Ernest Granier</w:t>
      </w:r>
    </w:p>
    <w:p w14:paraId="4C1473C3" w14:textId="77777777" w:rsidR="00A1736A" w:rsidRPr="00A1736A" w:rsidRDefault="00A1736A" w:rsidP="00A1736A">
      <w:pPr>
        <w:spacing w:line="259" w:lineRule="auto"/>
        <w:jc w:val="both"/>
        <w:rPr>
          <w:rFonts w:asciiTheme="minorHAnsi" w:eastAsiaTheme="minorHAnsi" w:hAnsiTheme="minorHAnsi" w:cstheme="minorBidi"/>
          <w:sz w:val="22"/>
          <w:szCs w:val="22"/>
          <w:lang w:eastAsia="en-US"/>
        </w:rPr>
      </w:pPr>
      <w:r w:rsidRPr="00A1736A">
        <w:rPr>
          <w:rFonts w:asciiTheme="minorHAnsi" w:eastAsiaTheme="minorHAnsi" w:hAnsiTheme="minorHAnsi" w:cstheme="minorBidi"/>
          <w:sz w:val="22"/>
          <w:szCs w:val="22"/>
          <w:lang w:eastAsia="en-US"/>
        </w:rPr>
        <w:t>34064 Montpellier</w:t>
      </w:r>
    </w:p>
    <w:p w14:paraId="65370140" w14:textId="77777777" w:rsidR="00A1736A" w:rsidRPr="00F9057F" w:rsidRDefault="00A1736A" w:rsidP="00F9057F">
      <w:pPr>
        <w:jc w:val="both"/>
        <w:rPr>
          <w:rFonts w:asciiTheme="minorHAnsi" w:eastAsiaTheme="minorHAnsi" w:hAnsiTheme="minorHAnsi" w:cstheme="minorBidi"/>
          <w:sz w:val="22"/>
          <w:szCs w:val="22"/>
          <w:lang w:eastAsia="en-US"/>
        </w:rPr>
      </w:pPr>
    </w:p>
    <w:p w14:paraId="155D7C4E" w14:textId="77777777" w:rsidR="00F9057F" w:rsidRDefault="00F9057F" w:rsidP="00CA3E86">
      <w:pPr>
        <w:jc w:val="both"/>
        <w:rPr>
          <w:rFonts w:asciiTheme="minorHAnsi" w:eastAsiaTheme="minorHAnsi" w:hAnsiTheme="minorHAnsi" w:cstheme="minorBidi"/>
          <w:sz w:val="22"/>
          <w:szCs w:val="22"/>
          <w:lang w:eastAsia="en-US"/>
        </w:rPr>
      </w:pPr>
    </w:p>
    <w:p w14:paraId="400FF8BC" w14:textId="77777777" w:rsidR="0058664A" w:rsidRDefault="0058664A">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14:paraId="04A72871" w14:textId="3072E725" w:rsidR="00A3167A" w:rsidRDefault="00EE651F" w:rsidP="00E061CE">
      <w:pPr>
        <w:pStyle w:val="Titre4"/>
        <w:numPr>
          <w:ilvl w:val="0"/>
          <w:numId w:val="1"/>
        </w:numPr>
        <w:spacing w:after="160" w:line="259" w:lineRule="auto"/>
        <w:ind w:left="709" w:hanging="349"/>
        <w:jc w:val="both"/>
        <w:rPr>
          <w:rFonts w:asciiTheme="minorHAnsi" w:eastAsiaTheme="minorHAnsi" w:hAnsiTheme="minorHAnsi" w:cstheme="minorBidi"/>
          <w:lang w:eastAsia="en-US"/>
        </w:rPr>
      </w:pPr>
      <w:r>
        <w:rPr>
          <w:rFonts w:asciiTheme="minorHAnsi" w:eastAsiaTheme="minorHAnsi" w:hAnsiTheme="minorHAnsi" w:cstheme="minorBidi"/>
          <w:lang w:eastAsia="en-US"/>
        </w:rPr>
        <w:lastRenderedPageBreak/>
        <w:t>Lieu d’application et dénomination</w:t>
      </w:r>
    </w:p>
    <w:p w14:paraId="431A3801" w14:textId="2EA2A269" w:rsidR="00EE651F" w:rsidRPr="00EE651F" w:rsidRDefault="00876B61" w:rsidP="00EE651F">
      <w:pPr>
        <w:spacing w:after="160" w:line="259" w:lineRule="auto"/>
        <w:jc w:val="both"/>
        <w:rPr>
          <w:rFonts w:asciiTheme="minorHAnsi" w:eastAsiaTheme="minorHAnsi" w:hAnsiTheme="minorHAnsi" w:cstheme="minorBidi"/>
          <w:b/>
          <w:bCs/>
          <w:sz w:val="22"/>
          <w:szCs w:val="22"/>
          <w:lang w:eastAsia="en-US"/>
        </w:rPr>
      </w:pPr>
      <w:r w:rsidRPr="00EE651F">
        <w:rPr>
          <w:rFonts w:asciiTheme="minorHAnsi" w:eastAsiaTheme="minorHAnsi" w:hAnsiTheme="minorHAnsi" w:cstheme="minorBidi"/>
          <w:b/>
          <w:bCs/>
          <w:sz w:val="22"/>
          <w:szCs w:val="22"/>
          <w:lang w:eastAsia="en-US"/>
        </w:rPr>
        <w:t>Comm</w:t>
      </w:r>
      <w:r>
        <w:rPr>
          <w:rFonts w:asciiTheme="minorHAnsi" w:eastAsiaTheme="minorHAnsi" w:hAnsiTheme="minorHAnsi" w:cstheme="minorBidi"/>
          <w:b/>
          <w:bCs/>
          <w:sz w:val="22"/>
          <w:szCs w:val="22"/>
          <w:lang w:eastAsia="en-US"/>
        </w:rPr>
        <w:t>unes concernées</w:t>
      </w:r>
      <w:r w:rsidR="00EE651F">
        <w:rPr>
          <w:rFonts w:asciiTheme="minorHAnsi" w:eastAsiaTheme="minorHAnsi" w:hAnsiTheme="minorHAnsi" w:cstheme="minorBidi"/>
          <w:b/>
          <w:bCs/>
          <w:sz w:val="22"/>
          <w:szCs w:val="22"/>
          <w:lang w:eastAsia="en-US"/>
        </w:rPr>
        <w:t xml:space="preserve">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167A" w:rsidRPr="005563AB" w14:paraId="679C3444" w14:textId="77777777" w:rsidTr="00480B11">
        <w:tc>
          <w:tcPr>
            <w:tcW w:w="4531" w:type="dxa"/>
          </w:tcPr>
          <w:p w14:paraId="1BC73698" w14:textId="2DF5F1BA" w:rsidR="00A3167A" w:rsidRPr="005563AB" w:rsidRDefault="00A3167A" w:rsidP="00731402">
            <w:pPr>
              <w:rPr>
                <w:rFonts w:asciiTheme="minorHAnsi" w:hAnsiTheme="minorHAnsi" w:cstheme="minorHAnsi"/>
              </w:rPr>
            </w:pPr>
          </w:p>
        </w:tc>
        <w:tc>
          <w:tcPr>
            <w:tcW w:w="4531" w:type="dxa"/>
          </w:tcPr>
          <w:p w14:paraId="448619E5" w14:textId="747E4101" w:rsidR="00A3167A" w:rsidRPr="005563AB" w:rsidRDefault="00A3167A" w:rsidP="00731402">
            <w:pPr>
              <w:rPr>
                <w:rFonts w:asciiTheme="minorHAnsi" w:hAnsiTheme="minorHAnsi" w:cstheme="minorHAnsi"/>
              </w:rPr>
            </w:pPr>
          </w:p>
        </w:tc>
      </w:tr>
      <w:tr w:rsidR="00A3167A" w:rsidRPr="005563AB" w14:paraId="0F0B8BED" w14:textId="77777777" w:rsidTr="00480B11">
        <w:tc>
          <w:tcPr>
            <w:tcW w:w="4531" w:type="dxa"/>
          </w:tcPr>
          <w:p w14:paraId="57438F6F" w14:textId="2475C6EC" w:rsidR="00480B11" w:rsidRDefault="00480B11" w:rsidP="00A3167A">
            <w:pPr>
              <w:pStyle w:val="Paragraphedeliste"/>
              <w:numPr>
                <w:ilvl w:val="0"/>
                <w:numId w:val="12"/>
              </w:numPr>
              <w:rPr>
                <w:rFonts w:asciiTheme="minorHAnsi" w:hAnsiTheme="minorHAnsi" w:cstheme="minorHAnsi"/>
              </w:rPr>
            </w:pPr>
            <w:r>
              <w:rPr>
                <w:rFonts w:asciiTheme="minorHAnsi" w:hAnsiTheme="minorHAnsi" w:cstheme="minorHAnsi"/>
              </w:rPr>
              <w:t>Baillargues</w:t>
            </w:r>
          </w:p>
          <w:p w14:paraId="555D1E28" w14:textId="25947F98" w:rsidR="00480B11" w:rsidRDefault="00480B11" w:rsidP="00A3167A">
            <w:pPr>
              <w:pStyle w:val="Paragraphedeliste"/>
              <w:numPr>
                <w:ilvl w:val="0"/>
                <w:numId w:val="12"/>
              </w:numPr>
              <w:rPr>
                <w:rFonts w:asciiTheme="minorHAnsi" w:hAnsiTheme="minorHAnsi" w:cstheme="minorHAnsi"/>
              </w:rPr>
            </w:pPr>
            <w:r>
              <w:rPr>
                <w:rFonts w:asciiTheme="minorHAnsi" w:hAnsiTheme="minorHAnsi" w:cstheme="minorHAnsi"/>
              </w:rPr>
              <w:t>Beaulieu</w:t>
            </w:r>
          </w:p>
          <w:p w14:paraId="6E8DF8E1" w14:textId="4027F089" w:rsidR="00A3167A" w:rsidRPr="005563AB" w:rsidRDefault="0019425C" w:rsidP="00A3167A">
            <w:pPr>
              <w:pStyle w:val="Paragraphedeliste"/>
              <w:numPr>
                <w:ilvl w:val="0"/>
                <w:numId w:val="12"/>
              </w:numPr>
              <w:rPr>
                <w:rFonts w:asciiTheme="minorHAnsi" w:hAnsiTheme="minorHAnsi" w:cstheme="minorHAnsi"/>
              </w:rPr>
            </w:pPr>
            <w:r w:rsidRPr="005563AB">
              <w:rPr>
                <w:rFonts w:asciiTheme="minorHAnsi" w:hAnsiTheme="minorHAnsi" w:cstheme="minorHAnsi"/>
              </w:rPr>
              <w:t>Castelnau-Le-Lez</w:t>
            </w:r>
          </w:p>
        </w:tc>
        <w:tc>
          <w:tcPr>
            <w:tcW w:w="4531" w:type="dxa"/>
          </w:tcPr>
          <w:p w14:paraId="1E59DDB9" w14:textId="161BAFD8" w:rsidR="00480B11" w:rsidRDefault="00480B11" w:rsidP="00A3167A">
            <w:pPr>
              <w:pStyle w:val="Paragraphedeliste"/>
              <w:numPr>
                <w:ilvl w:val="0"/>
                <w:numId w:val="12"/>
              </w:numPr>
              <w:rPr>
                <w:rFonts w:asciiTheme="minorHAnsi" w:hAnsiTheme="minorHAnsi" w:cstheme="minorHAnsi"/>
              </w:rPr>
            </w:pPr>
            <w:r>
              <w:rPr>
                <w:rFonts w:asciiTheme="minorHAnsi" w:hAnsiTheme="minorHAnsi" w:cstheme="minorHAnsi"/>
              </w:rPr>
              <w:t>Montaud</w:t>
            </w:r>
          </w:p>
          <w:p w14:paraId="7F6D4320" w14:textId="54DF8764" w:rsidR="00480B11" w:rsidRDefault="00480B11" w:rsidP="00A3167A">
            <w:pPr>
              <w:pStyle w:val="Paragraphedeliste"/>
              <w:numPr>
                <w:ilvl w:val="0"/>
                <w:numId w:val="12"/>
              </w:numPr>
              <w:rPr>
                <w:rFonts w:asciiTheme="minorHAnsi" w:hAnsiTheme="minorHAnsi" w:cstheme="minorHAnsi"/>
              </w:rPr>
            </w:pPr>
            <w:r>
              <w:rPr>
                <w:rFonts w:asciiTheme="minorHAnsi" w:hAnsiTheme="minorHAnsi" w:cstheme="minorHAnsi"/>
              </w:rPr>
              <w:t>Montpellier</w:t>
            </w:r>
          </w:p>
          <w:p w14:paraId="5791CA52" w14:textId="1DB21BC1" w:rsidR="00480B11" w:rsidRPr="005563AB" w:rsidRDefault="00731402" w:rsidP="00480B11">
            <w:pPr>
              <w:pStyle w:val="Paragraphedeliste"/>
              <w:numPr>
                <w:ilvl w:val="0"/>
                <w:numId w:val="12"/>
              </w:numPr>
              <w:rPr>
                <w:rFonts w:asciiTheme="minorHAnsi" w:hAnsiTheme="minorHAnsi" w:cstheme="minorHAnsi"/>
              </w:rPr>
            </w:pPr>
            <w:r w:rsidRPr="005563AB">
              <w:rPr>
                <w:rFonts w:asciiTheme="minorHAnsi" w:hAnsiTheme="minorHAnsi" w:cstheme="minorHAnsi"/>
              </w:rPr>
              <w:t>Pérols</w:t>
            </w:r>
          </w:p>
        </w:tc>
      </w:tr>
      <w:tr w:rsidR="00A3167A" w:rsidRPr="005563AB" w14:paraId="6689F0C6" w14:textId="77777777" w:rsidTr="00480B11">
        <w:tc>
          <w:tcPr>
            <w:tcW w:w="4531" w:type="dxa"/>
          </w:tcPr>
          <w:p w14:paraId="122AF34C" w14:textId="77777777" w:rsidR="00480B11" w:rsidRDefault="00480B11" w:rsidP="0019425C">
            <w:pPr>
              <w:pStyle w:val="Paragraphedeliste"/>
              <w:numPr>
                <w:ilvl w:val="0"/>
                <w:numId w:val="12"/>
              </w:numPr>
              <w:rPr>
                <w:rFonts w:asciiTheme="minorHAnsi" w:hAnsiTheme="minorHAnsi" w:cstheme="minorHAnsi"/>
              </w:rPr>
            </w:pPr>
            <w:r>
              <w:rPr>
                <w:rFonts w:asciiTheme="minorHAnsi" w:hAnsiTheme="minorHAnsi" w:cstheme="minorHAnsi"/>
              </w:rPr>
              <w:t>Castries</w:t>
            </w:r>
          </w:p>
          <w:p w14:paraId="112ADF79" w14:textId="317C8C9B" w:rsidR="0019425C" w:rsidRPr="005563AB" w:rsidRDefault="0019425C" w:rsidP="0019425C">
            <w:pPr>
              <w:pStyle w:val="Paragraphedeliste"/>
              <w:numPr>
                <w:ilvl w:val="0"/>
                <w:numId w:val="12"/>
              </w:numPr>
              <w:rPr>
                <w:rFonts w:asciiTheme="minorHAnsi" w:hAnsiTheme="minorHAnsi" w:cstheme="minorHAnsi"/>
              </w:rPr>
            </w:pPr>
            <w:r w:rsidRPr="005563AB">
              <w:rPr>
                <w:rFonts w:asciiTheme="minorHAnsi" w:hAnsiTheme="minorHAnsi" w:cstheme="minorHAnsi"/>
              </w:rPr>
              <w:t>Jacou</w:t>
            </w:r>
          </w:p>
          <w:p w14:paraId="0AE78FC0" w14:textId="2BFC44B2" w:rsidR="0019425C" w:rsidRPr="005563AB" w:rsidRDefault="0019425C" w:rsidP="0019425C">
            <w:pPr>
              <w:pStyle w:val="Paragraphedeliste"/>
              <w:numPr>
                <w:ilvl w:val="0"/>
                <w:numId w:val="12"/>
              </w:numPr>
              <w:rPr>
                <w:rFonts w:asciiTheme="minorHAnsi" w:hAnsiTheme="minorHAnsi" w:cstheme="minorHAnsi"/>
              </w:rPr>
            </w:pPr>
            <w:r w:rsidRPr="005563AB">
              <w:rPr>
                <w:rFonts w:asciiTheme="minorHAnsi" w:hAnsiTheme="minorHAnsi" w:cstheme="minorHAnsi"/>
              </w:rPr>
              <w:t>Lattes</w:t>
            </w:r>
          </w:p>
          <w:p w14:paraId="4903B84C" w14:textId="1BBFE2A5" w:rsidR="00EC58C8" w:rsidRPr="00EC58C8" w:rsidRDefault="00480B11" w:rsidP="00EC58C8">
            <w:pPr>
              <w:pStyle w:val="Paragraphedeliste"/>
              <w:numPr>
                <w:ilvl w:val="0"/>
                <w:numId w:val="12"/>
              </w:numPr>
              <w:rPr>
                <w:rFonts w:asciiTheme="minorHAnsi" w:hAnsiTheme="minorHAnsi" w:cstheme="minorHAnsi"/>
              </w:rPr>
            </w:pPr>
            <w:r>
              <w:rPr>
                <w:rFonts w:asciiTheme="minorHAnsi" w:hAnsiTheme="minorHAnsi" w:cstheme="minorHAnsi"/>
              </w:rPr>
              <w:t>Le Crès</w:t>
            </w:r>
          </w:p>
        </w:tc>
        <w:tc>
          <w:tcPr>
            <w:tcW w:w="4531" w:type="dxa"/>
          </w:tcPr>
          <w:p w14:paraId="5401B450" w14:textId="1AED53BC" w:rsidR="00480B11" w:rsidRDefault="00480B11" w:rsidP="0019425C">
            <w:pPr>
              <w:pStyle w:val="Paragraphedeliste"/>
              <w:numPr>
                <w:ilvl w:val="0"/>
                <w:numId w:val="12"/>
              </w:numPr>
              <w:rPr>
                <w:rFonts w:asciiTheme="minorHAnsi" w:hAnsiTheme="minorHAnsi" w:cstheme="minorHAnsi"/>
              </w:rPr>
            </w:pPr>
            <w:r>
              <w:rPr>
                <w:rFonts w:asciiTheme="minorHAnsi" w:hAnsiTheme="minorHAnsi" w:cstheme="minorHAnsi"/>
              </w:rPr>
              <w:t>Saint-Drézéry</w:t>
            </w:r>
          </w:p>
          <w:p w14:paraId="546B8CF8" w14:textId="0E6501C6" w:rsidR="0019425C" w:rsidRDefault="0019425C" w:rsidP="0019425C">
            <w:pPr>
              <w:pStyle w:val="Paragraphedeliste"/>
              <w:numPr>
                <w:ilvl w:val="0"/>
                <w:numId w:val="12"/>
              </w:numPr>
              <w:rPr>
                <w:rFonts w:asciiTheme="minorHAnsi" w:hAnsiTheme="minorHAnsi" w:cstheme="minorHAnsi"/>
              </w:rPr>
            </w:pPr>
            <w:r w:rsidRPr="005563AB">
              <w:rPr>
                <w:rFonts w:asciiTheme="minorHAnsi" w:hAnsiTheme="minorHAnsi" w:cstheme="minorHAnsi"/>
              </w:rPr>
              <w:t>Saint-Geniès-des-Mourgues</w:t>
            </w:r>
          </w:p>
          <w:p w14:paraId="4571760D" w14:textId="632E9DB5" w:rsidR="00480B11" w:rsidRPr="005563AB" w:rsidRDefault="00480B11" w:rsidP="0019425C">
            <w:pPr>
              <w:pStyle w:val="Paragraphedeliste"/>
              <w:numPr>
                <w:ilvl w:val="0"/>
                <w:numId w:val="12"/>
              </w:numPr>
              <w:rPr>
                <w:rFonts w:asciiTheme="minorHAnsi" w:hAnsiTheme="minorHAnsi" w:cstheme="minorHAnsi"/>
              </w:rPr>
            </w:pPr>
            <w:r>
              <w:rPr>
                <w:rFonts w:asciiTheme="minorHAnsi" w:hAnsiTheme="minorHAnsi" w:cstheme="minorHAnsi"/>
              </w:rPr>
              <w:t>Sussargues</w:t>
            </w:r>
          </w:p>
          <w:p w14:paraId="2EC2141A" w14:textId="6E6BC870" w:rsidR="00923885" w:rsidRPr="005563AB" w:rsidRDefault="0019425C" w:rsidP="00923885">
            <w:pPr>
              <w:pStyle w:val="Paragraphedeliste"/>
              <w:numPr>
                <w:ilvl w:val="0"/>
                <w:numId w:val="12"/>
              </w:numPr>
              <w:rPr>
                <w:rFonts w:asciiTheme="minorHAnsi" w:hAnsiTheme="minorHAnsi" w:cstheme="minorHAnsi"/>
              </w:rPr>
            </w:pPr>
            <w:r w:rsidRPr="005563AB">
              <w:rPr>
                <w:rFonts w:asciiTheme="minorHAnsi" w:hAnsiTheme="minorHAnsi" w:cstheme="minorHAnsi"/>
              </w:rPr>
              <w:t>Vendargues</w:t>
            </w:r>
          </w:p>
        </w:tc>
      </w:tr>
    </w:tbl>
    <w:p w14:paraId="4334AA75" w14:textId="073079FA" w:rsidR="00984DFF" w:rsidRDefault="00984DFF" w:rsidP="00302103">
      <w:pPr>
        <w:rPr>
          <w:rFonts w:asciiTheme="minorHAnsi" w:hAnsiTheme="minorHAnsi" w:cstheme="minorHAnsi"/>
          <w:sz w:val="22"/>
          <w:szCs w:val="22"/>
        </w:rPr>
      </w:pPr>
    </w:p>
    <w:p w14:paraId="14653001" w14:textId="77777777" w:rsidR="00DF2FBA" w:rsidRPr="00DF2FBA" w:rsidRDefault="00DF2FBA" w:rsidP="00DF2FBA">
      <w:pPr>
        <w:spacing w:after="160" w:line="259" w:lineRule="auto"/>
        <w:jc w:val="both"/>
        <w:rPr>
          <w:rFonts w:asciiTheme="minorHAnsi" w:eastAsiaTheme="minorHAnsi" w:hAnsiTheme="minorHAnsi" w:cstheme="minorBidi"/>
          <w:b/>
          <w:bCs/>
          <w:sz w:val="22"/>
          <w:szCs w:val="22"/>
          <w:lang w:eastAsia="en-US"/>
        </w:rPr>
      </w:pPr>
      <w:r w:rsidRPr="00DF2FBA">
        <w:rPr>
          <w:rFonts w:asciiTheme="minorHAnsi" w:eastAsiaTheme="minorHAnsi" w:hAnsiTheme="minorHAnsi" w:cstheme="minorBidi"/>
          <w:b/>
          <w:bCs/>
          <w:sz w:val="22"/>
          <w:szCs w:val="22"/>
          <w:lang w:eastAsia="en-US"/>
        </w:rPr>
        <w:t>Listes des SUP par communes</w:t>
      </w:r>
    </w:p>
    <w:tbl>
      <w:tblPr>
        <w:tblStyle w:val="Grilledutableau"/>
        <w:tblW w:w="9209" w:type="dxa"/>
        <w:tblLook w:val="04A0" w:firstRow="1" w:lastRow="0" w:firstColumn="1" w:lastColumn="0" w:noHBand="0" w:noVBand="1"/>
      </w:tblPr>
      <w:tblGrid>
        <w:gridCol w:w="1838"/>
        <w:gridCol w:w="4111"/>
        <w:gridCol w:w="1559"/>
        <w:gridCol w:w="1701"/>
      </w:tblGrid>
      <w:tr w:rsidR="00DF2FBA" w:rsidRPr="0027611E" w14:paraId="3E0BE323" w14:textId="77777777" w:rsidTr="00EC58C8">
        <w:tc>
          <w:tcPr>
            <w:tcW w:w="1838" w:type="dxa"/>
            <w:tcBorders>
              <w:bottom w:val="double" w:sz="4" w:space="0" w:color="auto"/>
            </w:tcBorders>
          </w:tcPr>
          <w:p w14:paraId="08EF44BF" w14:textId="77777777" w:rsidR="00DF2FBA" w:rsidRPr="00DF2FBA" w:rsidRDefault="00DF2FBA" w:rsidP="00DF2FBA">
            <w:pPr>
              <w:jc w:val="both"/>
              <w:rPr>
                <w:rFonts w:asciiTheme="minorHAnsi" w:eastAsiaTheme="minorHAnsi" w:hAnsiTheme="minorHAnsi" w:cstheme="minorBidi"/>
                <w:b/>
                <w:bCs/>
                <w:sz w:val="22"/>
                <w:szCs w:val="22"/>
                <w:lang w:eastAsia="en-US"/>
              </w:rPr>
            </w:pPr>
            <w:r w:rsidRPr="00DF2FBA">
              <w:rPr>
                <w:rFonts w:asciiTheme="minorHAnsi" w:eastAsiaTheme="minorHAnsi" w:hAnsiTheme="minorHAnsi" w:cstheme="minorBidi"/>
                <w:b/>
                <w:bCs/>
                <w:sz w:val="22"/>
                <w:szCs w:val="22"/>
                <w:lang w:eastAsia="en-US"/>
              </w:rPr>
              <w:t>COMMUNES</w:t>
            </w:r>
          </w:p>
        </w:tc>
        <w:tc>
          <w:tcPr>
            <w:tcW w:w="4111" w:type="dxa"/>
            <w:tcBorders>
              <w:bottom w:val="double" w:sz="4" w:space="0" w:color="auto"/>
            </w:tcBorders>
          </w:tcPr>
          <w:p w14:paraId="5E2D1792" w14:textId="77777777" w:rsidR="00DF2FBA" w:rsidRPr="00DF2FBA" w:rsidRDefault="00DF2FBA" w:rsidP="00DF2FBA">
            <w:pPr>
              <w:jc w:val="both"/>
              <w:rPr>
                <w:rFonts w:asciiTheme="minorHAnsi" w:eastAsiaTheme="minorHAnsi" w:hAnsiTheme="minorHAnsi" w:cstheme="minorBidi"/>
                <w:b/>
                <w:bCs/>
                <w:sz w:val="22"/>
                <w:szCs w:val="22"/>
                <w:lang w:eastAsia="en-US"/>
              </w:rPr>
            </w:pPr>
            <w:r w:rsidRPr="00DF2FBA">
              <w:rPr>
                <w:rFonts w:asciiTheme="minorHAnsi" w:eastAsiaTheme="minorHAnsi" w:hAnsiTheme="minorHAnsi" w:cstheme="minorBidi"/>
                <w:b/>
                <w:bCs/>
                <w:sz w:val="22"/>
                <w:szCs w:val="22"/>
                <w:lang w:eastAsia="en-US"/>
              </w:rPr>
              <w:t>IDENTIFIANT</w:t>
            </w:r>
          </w:p>
        </w:tc>
        <w:tc>
          <w:tcPr>
            <w:tcW w:w="1559" w:type="dxa"/>
            <w:tcBorders>
              <w:bottom w:val="double" w:sz="4" w:space="0" w:color="auto"/>
            </w:tcBorders>
          </w:tcPr>
          <w:p w14:paraId="02EE211F" w14:textId="77777777" w:rsidR="00DF2FBA" w:rsidRPr="00DF2FBA" w:rsidRDefault="00DF2FBA" w:rsidP="00DF2FBA">
            <w:pPr>
              <w:jc w:val="both"/>
              <w:rPr>
                <w:rFonts w:asciiTheme="minorHAnsi" w:eastAsiaTheme="minorHAnsi" w:hAnsiTheme="minorHAnsi" w:cstheme="minorBidi"/>
                <w:b/>
                <w:bCs/>
                <w:sz w:val="22"/>
                <w:szCs w:val="22"/>
                <w:lang w:eastAsia="en-US"/>
              </w:rPr>
            </w:pPr>
            <w:r w:rsidRPr="00DF2FBA">
              <w:rPr>
                <w:rFonts w:asciiTheme="minorHAnsi" w:eastAsiaTheme="minorHAnsi" w:hAnsiTheme="minorHAnsi" w:cstheme="minorBidi"/>
                <w:b/>
                <w:bCs/>
                <w:sz w:val="22"/>
                <w:szCs w:val="22"/>
                <w:lang w:eastAsia="en-US"/>
              </w:rPr>
              <w:t>ACTE</w:t>
            </w:r>
          </w:p>
        </w:tc>
        <w:tc>
          <w:tcPr>
            <w:tcW w:w="1701" w:type="dxa"/>
            <w:tcBorders>
              <w:bottom w:val="double" w:sz="4" w:space="0" w:color="auto"/>
            </w:tcBorders>
          </w:tcPr>
          <w:p w14:paraId="04795704" w14:textId="77777777" w:rsidR="00DF2FBA" w:rsidRPr="00DF2FBA" w:rsidRDefault="00DF2FBA" w:rsidP="00DF2FBA">
            <w:pPr>
              <w:jc w:val="both"/>
              <w:rPr>
                <w:rFonts w:asciiTheme="minorHAnsi" w:eastAsiaTheme="minorHAnsi" w:hAnsiTheme="minorHAnsi" w:cstheme="minorBidi"/>
                <w:b/>
                <w:bCs/>
                <w:sz w:val="22"/>
                <w:szCs w:val="22"/>
                <w:lang w:eastAsia="en-US"/>
              </w:rPr>
            </w:pPr>
            <w:r w:rsidRPr="00DF2FBA">
              <w:rPr>
                <w:rFonts w:asciiTheme="minorHAnsi" w:eastAsiaTheme="minorHAnsi" w:hAnsiTheme="minorHAnsi" w:cstheme="minorBidi"/>
                <w:b/>
                <w:bCs/>
                <w:sz w:val="22"/>
                <w:szCs w:val="22"/>
                <w:lang w:eastAsia="en-US"/>
              </w:rPr>
              <w:t>DATE DE L’ACTE</w:t>
            </w:r>
          </w:p>
        </w:tc>
      </w:tr>
      <w:tr w:rsidR="00DF2FBA" w14:paraId="25BC277C" w14:textId="77777777" w:rsidTr="00480B11">
        <w:trPr>
          <w:trHeight w:val="88"/>
        </w:trPr>
        <w:tc>
          <w:tcPr>
            <w:tcW w:w="1838" w:type="dxa"/>
            <w:tcBorders>
              <w:top w:val="double" w:sz="4" w:space="0" w:color="auto"/>
              <w:left w:val="nil"/>
              <w:bottom w:val="single" w:sz="4" w:space="0" w:color="auto"/>
              <w:right w:val="nil"/>
            </w:tcBorders>
          </w:tcPr>
          <w:p w14:paraId="69158667" w14:textId="77777777" w:rsidR="00DF2FBA" w:rsidRPr="00DF2FBA" w:rsidRDefault="00DF2FBA" w:rsidP="00DF2FBA">
            <w:pPr>
              <w:jc w:val="both"/>
              <w:rPr>
                <w:rFonts w:asciiTheme="minorHAnsi" w:eastAsiaTheme="minorHAnsi" w:hAnsiTheme="minorHAnsi" w:cstheme="minorBidi"/>
                <w:b/>
                <w:bCs/>
                <w:sz w:val="22"/>
                <w:szCs w:val="22"/>
                <w:lang w:eastAsia="en-US"/>
              </w:rPr>
            </w:pPr>
          </w:p>
        </w:tc>
        <w:tc>
          <w:tcPr>
            <w:tcW w:w="4111" w:type="dxa"/>
            <w:tcBorders>
              <w:top w:val="double" w:sz="4" w:space="0" w:color="auto"/>
              <w:left w:val="nil"/>
              <w:bottom w:val="single" w:sz="4" w:space="0" w:color="auto"/>
              <w:right w:val="nil"/>
            </w:tcBorders>
          </w:tcPr>
          <w:p w14:paraId="79D20005" w14:textId="77777777" w:rsidR="00DF2FBA" w:rsidRPr="00DF2FBA" w:rsidRDefault="00DF2FBA" w:rsidP="00DF2FBA">
            <w:pPr>
              <w:jc w:val="both"/>
              <w:rPr>
                <w:rFonts w:asciiTheme="minorHAnsi" w:eastAsiaTheme="minorHAnsi" w:hAnsiTheme="minorHAnsi" w:cstheme="minorBidi"/>
                <w:b/>
                <w:bCs/>
                <w:sz w:val="22"/>
                <w:szCs w:val="22"/>
                <w:lang w:eastAsia="en-US"/>
              </w:rPr>
            </w:pPr>
          </w:p>
        </w:tc>
        <w:tc>
          <w:tcPr>
            <w:tcW w:w="1559" w:type="dxa"/>
            <w:tcBorders>
              <w:top w:val="double" w:sz="4" w:space="0" w:color="auto"/>
              <w:left w:val="nil"/>
              <w:bottom w:val="single" w:sz="4" w:space="0" w:color="auto"/>
              <w:right w:val="nil"/>
            </w:tcBorders>
          </w:tcPr>
          <w:p w14:paraId="0857C185" w14:textId="77777777" w:rsidR="00DF2FBA" w:rsidRPr="00DF2FBA" w:rsidRDefault="00DF2FBA" w:rsidP="00DF2FBA">
            <w:pPr>
              <w:jc w:val="both"/>
              <w:rPr>
                <w:rFonts w:asciiTheme="minorHAnsi" w:eastAsiaTheme="minorHAnsi" w:hAnsiTheme="minorHAnsi" w:cstheme="minorBidi"/>
                <w:b/>
                <w:bCs/>
                <w:sz w:val="22"/>
                <w:szCs w:val="22"/>
                <w:lang w:eastAsia="en-US"/>
              </w:rPr>
            </w:pPr>
          </w:p>
        </w:tc>
        <w:tc>
          <w:tcPr>
            <w:tcW w:w="1701" w:type="dxa"/>
            <w:tcBorders>
              <w:top w:val="double" w:sz="4" w:space="0" w:color="auto"/>
              <w:left w:val="nil"/>
              <w:bottom w:val="single" w:sz="4" w:space="0" w:color="auto"/>
              <w:right w:val="nil"/>
            </w:tcBorders>
          </w:tcPr>
          <w:p w14:paraId="29A7CEFA" w14:textId="77777777" w:rsidR="00DF2FBA" w:rsidRPr="00DF2FBA" w:rsidRDefault="00DF2FBA" w:rsidP="00DF2FBA">
            <w:pPr>
              <w:jc w:val="both"/>
              <w:rPr>
                <w:rFonts w:asciiTheme="minorHAnsi" w:eastAsiaTheme="minorHAnsi" w:hAnsiTheme="minorHAnsi" w:cstheme="minorBidi"/>
                <w:b/>
                <w:bCs/>
                <w:sz w:val="22"/>
                <w:szCs w:val="22"/>
                <w:lang w:eastAsia="en-US"/>
              </w:rPr>
            </w:pPr>
          </w:p>
        </w:tc>
      </w:tr>
      <w:tr w:rsidR="00AA3421" w:rsidRPr="0027611E" w14:paraId="3B6147EF" w14:textId="77777777" w:rsidTr="00480B11">
        <w:tc>
          <w:tcPr>
            <w:tcW w:w="1838" w:type="dxa"/>
            <w:tcBorders>
              <w:bottom w:val="single" w:sz="4" w:space="0" w:color="auto"/>
            </w:tcBorders>
            <w:shd w:val="clear" w:color="auto" w:fill="auto"/>
          </w:tcPr>
          <w:p w14:paraId="10D39D73" w14:textId="783179DD" w:rsidR="00AA3421" w:rsidRDefault="00AA3421" w:rsidP="00AA3421">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Baillargues</w:t>
            </w:r>
          </w:p>
        </w:tc>
        <w:tc>
          <w:tcPr>
            <w:tcW w:w="4111" w:type="dxa"/>
            <w:tcBorders>
              <w:top w:val="single" w:sz="4" w:space="0" w:color="auto"/>
              <w:bottom w:val="single" w:sz="4" w:space="0" w:color="auto"/>
            </w:tcBorders>
            <w:shd w:val="clear" w:color="auto" w:fill="auto"/>
          </w:tcPr>
          <w:p w14:paraId="214C0824" w14:textId="18F9DDC0" w:rsidR="00AA3421" w:rsidRDefault="00AA3421" w:rsidP="00AA3421">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7CE10BDD" w14:textId="44BCC705" w:rsidR="00AA3421" w:rsidRDefault="00AA3421" w:rsidP="00AA342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609125BA" w14:textId="192BF478" w:rsidR="00AA3421" w:rsidRDefault="00AA3421" w:rsidP="00AA342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AA3421" w:rsidRPr="0027611E" w14:paraId="104A1543" w14:textId="77777777" w:rsidTr="00480B11">
        <w:tc>
          <w:tcPr>
            <w:tcW w:w="1838" w:type="dxa"/>
            <w:tcBorders>
              <w:top w:val="single" w:sz="4" w:space="0" w:color="auto"/>
              <w:left w:val="nil"/>
              <w:bottom w:val="single" w:sz="4" w:space="0" w:color="auto"/>
              <w:right w:val="nil"/>
            </w:tcBorders>
            <w:shd w:val="clear" w:color="auto" w:fill="auto"/>
          </w:tcPr>
          <w:p w14:paraId="1B364D5A" w14:textId="77777777" w:rsidR="00AA3421" w:rsidRDefault="00AA3421" w:rsidP="00AA3421">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0D42395C" w14:textId="77777777" w:rsidR="00AA3421" w:rsidRDefault="00AA3421" w:rsidP="00AA3421">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409F32B9" w14:textId="77777777" w:rsidR="00AA3421" w:rsidRDefault="00AA3421" w:rsidP="00AA3421">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3669B4CE" w14:textId="77777777" w:rsidR="00AA3421" w:rsidRDefault="00AA3421" w:rsidP="00AA3421">
            <w:pPr>
              <w:rPr>
                <w:rFonts w:asciiTheme="minorHAnsi" w:eastAsiaTheme="minorHAnsi" w:hAnsiTheme="minorHAnsi" w:cstheme="minorBidi"/>
                <w:sz w:val="22"/>
                <w:szCs w:val="22"/>
                <w:lang w:eastAsia="en-US"/>
              </w:rPr>
            </w:pPr>
          </w:p>
        </w:tc>
      </w:tr>
      <w:tr w:rsidR="00AA3421" w:rsidRPr="0027611E" w14:paraId="52FE9338" w14:textId="77777777" w:rsidTr="00480B11">
        <w:tc>
          <w:tcPr>
            <w:tcW w:w="1838" w:type="dxa"/>
            <w:tcBorders>
              <w:top w:val="single" w:sz="4" w:space="0" w:color="auto"/>
              <w:bottom w:val="single" w:sz="4" w:space="0" w:color="auto"/>
            </w:tcBorders>
            <w:shd w:val="clear" w:color="auto" w:fill="auto"/>
          </w:tcPr>
          <w:p w14:paraId="256329CC" w14:textId="1DD35E78" w:rsidR="00AA3421" w:rsidRDefault="00AA3421" w:rsidP="00AA3421">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Beaulieu</w:t>
            </w:r>
          </w:p>
        </w:tc>
        <w:tc>
          <w:tcPr>
            <w:tcW w:w="4111" w:type="dxa"/>
            <w:tcBorders>
              <w:top w:val="single" w:sz="4" w:space="0" w:color="auto"/>
              <w:bottom w:val="single" w:sz="4" w:space="0" w:color="auto"/>
            </w:tcBorders>
            <w:shd w:val="clear" w:color="auto" w:fill="auto"/>
          </w:tcPr>
          <w:p w14:paraId="68473D51" w14:textId="7FD8DA34" w:rsidR="00AA3421" w:rsidRDefault="00F9696F" w:rsidP="00AA3421">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10082DD6" w14:textId="5CD80C32" w:rsidR="00AA3421" w:rsidRDefault="00AA3421" w:rsidP="00AA342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24D32351" w14:textId="6758BE7E" w:rsidR="00AA3421" w:rsidRDefault="00AA3421" w:rsidP="00AA342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AA3421" w:rsidRPr="0027611E" w14:paraId="4319CC80" w14:textId="77777777" w:rsidTr="00480B11">
        <w:tc>
          <w:tcPr>
            <w:tcW w:w="1838" w:type="dxa"/>
            <w:tcBorders>
              <w:top w:val="single" w:sz="4" w:space="0" w:color="auto"/>
              <w:left w:val="nil"/>
              <w:bottom w:val="single" w:sz="4" w:space="0" w:color="auto"/>
              <w:right w:val="nil"/>
            </w:tcBorders>
            <w:shd w:val="clear" w:color="auto" w:fill="auto"/>
          </w:tcPr>
          <w:p w14:paraId="51998637" w14:textId="77777777" w:rsidR="00AA3421" w:rsidRDefault="00AA3421" w:rsidP="00AA3421">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09BEDED9" w14:textId="77777777" w:rsidR="00AA3421" w:rsidRDefault="00AA3421" w:rsidP="00AA3421">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7A77EFC3" w14:textId="77777777" w:rsidR="00AA3421" w:rsidRDefault="00AA3421" w:rsidP="00AA3421">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6636103C" w14:textId="77777777" w:rsidR="00AA3421" w:rsidRDefault="00AA3421" w:rsidP="00AA3421">
            <w:pPr>
              <w:rPr>
                <w:rFonts w:asciiTheme="minorHAnsi" w:eastAsiaTheme="minorHAnsi" w:hAnsiTheme="minorHAnsi" w:cstheme="minorBidi"/>
                <w:sz w:val="22"/>
                <w:szCs w:val="22"/>
                <w:lang w:eastAsia="en-US"/>
              </w:rPr>
            </w:pPr>
          </w:p>
        </w:tc>
      </w:tr>
      <w:tr w:rsidR="00AA3421" w:rsidRPr="0027611E" w14:paraId="4532BB95" w14:textId="77777777" w:rsidTr="00480B11">
        <w:tc>
          <w:tcPr>
            <w:tcW w:w="1838" w:type="dxa"/>
            <w:tcBorders>
              <w:top w:val="single" w:sz="4" w:space="0" w:color="auto"/>
              <w:bottom w:val="single" w:sz="4" w:space="0" w:color="auto"/>
            </w:tcBorders>
            <w:shd w:val="clear" w:color="auto" w:fill="auto"/>
          </w:tcPr>
          <w:p w14:paraId="3E4391A5" w14:textId="49D410AF" w:rsidR="00AA3421" w:rsidRPr="00DF2FBA" w:rsidRDefault="00AA3421" w:rsidP="00AA3421">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Castelnau-le-Lez</w:t>
            </w:r>
          </w:p>
        </w:tc>
        <w:tc>
          <w:tcPr>
            <w:tcW w:w="4111" w:type="dxa"/>
            <w:tcBorders>
              <w:top w:val="single" w:sz="4" w:space="0" w:color="auto"/>
              <w:bottom w:val="single" w:sz="4" w:space="0" w:color="auto"/>
            </w:tcBorders>
            <w:shd w:val="clear" w:color="auto" w:fill="auto"/>
          </w:tcPr>
          <w:p w14:paraId="4137395D" w14:textId="28628E8E" w:rsidR="00AA3421" w:rsidRPr="00DF2FBA" w:rsidRDefault="00F9696F" w:rsidP="00AA3421">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7EA07721" w14:textId="46ED34A5" w:rsidR="00AA3421" w:rsidRPr="00DF2FBA" w:rsidRDefault="00AA3421" w:rsidP="00AA342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6D071EBA" w14:textId="1050C80C" w:rsidR="00AA3421" w:rsidRPr="00DF2FBA" w:rsidRDefault="00AA3421" w:rsidP="00AA342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AA3421" w:rsidRPr="0027611E" w14:paraId="08B3017E" w14:textId="77777777" w:rsidTr="00480B11">
        <w:tc>
          <w:tcPr>
            <w:tcW w:w="1838" w:type="dxa"/>
            <w:tcBorders>
              <w:top w:val="single" w:sz="4" w:space="0" w:color="auto"/>
              <w:left w:val="nil"/>
              <w:bottom w:val="single" w:sz="4" w:space="0" w:color="auto"/>
              <w:right w:val="nil"/>
            </w:tcBorders>
            <w:shd w:val="clear" w:color="auto" w:fill="auto"/>
          </w:tcPr>
          <w:p w14:paraId="2F0EFA96" w14:textId="77777777" w:rsidR="00AA3421" w:rsidRPr="00DF2FBA" w:rsidRDefault="00AA3421" w:rsidP="00AA3421">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6CB01FCF" w14:textId="77777777" w:rsidR="00AA3421" w:rsidRPr="00DF2FBA" w:rsidRDefault="00AA3421" w:rsidP="00AA3421">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3BC147CD" w14:textId="77777777" w:rsidR="00AA3421" w:rsidRPr="00DF2FBA" w:rsidRDefault="00AA3421" w:rsidP="00AA3421">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00EC6A34" w14:textId="77777777" w:rsidR="00AA3421" w:rsidRPr="00DF2FBA" w:rsidRDefault="00AA3421" w:rsidP="00AA3421">
            <w:pPr>
              <w:rPr>
                <w:rFonts w:asciiTheme="minorHAnsi" w:eastAsiaTheme="minorHAnsi" w:hAnsiTheme="minorHAnsi" w:cstheme="minorBidi"/>
                <w:sz w:val="22"/>
                <w:szCs w:val="22"/>
                <w:lang w:eastAsia="en-US"/>
              </w:rPr>
            </w:pPr>
          </w:p>
        </w:tc>
      </w:tr>
      <w:tr w:rsidR="00BC075D" w:rsidRPr="0027611E" w14:paraId="614DA3B8" w14:textId="77777777" w:rsidTr="00480B11">
        <w:tc>
          <w:tcPr>
            <w:tcW w:w="1838" w:type="dxa"/>
            <w:tcBorders>
              <w:top w:val="single" w:sz="4" w:space="0" w:color="auto"/>
              <w:bottom w:val="single" w:sz="4" w:space="0" w:color="auto"/>
            </w:tcBorders>
            <w:shd w:val="clear" w:color="auto" w:fill="auto"/>
          </w:tcPr>
          <w:p w14:paraId="6045ECD5" w14:textId="3F23A7CC"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Castries</w:t>
            </w:r>
          </w:p>
        </w:tc>
        <w:tc>
          <w:tcPr>
            <w:tcW w:w="4111" w:type="dxa"/>
            <w:tcBorders>
              <w:top w:val="single" w:sz="4" w:space="0" w:color="auto"/>
              <w:bottom w:val="single" w:sz="4" w:space="0" w:color="auto"/>
            </w:tcBorders>
            <w:shd w:val="clear" w:color="auto" w:fill="auto"/>
          </w:tcPr>
          <w:p w14:paraId="759B81F7" w14:textId="741B1E82"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69D5D1B8" w14:textId="68A1BFAD"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4ADB7CC0" w14:textId="204341AA"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4CCF37C4" w14:textId="77777777" w:rsidTr="00480B11">
        <w:tc>
          <w:tcPr>
            <w:tcW w:w="1838" w:type="dxa"/>
            <w:tcBorders>
              <w:top w:val="single" w:sz="4" w:space="0" w:color="auto"/>
              <w:left w:val="nil"/>
              <w:bottom w:val="single" w:sz="4" w:space="0" w:color="auto"/>
              <w:right w:val="nil"/>
            </w:tcBorders>
            <w:shd w:val="clear" w:color="auto" w:fill="auto"/>
          </w:tcPr>
          <w:p w14:paraId="41F7429F"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45C3A9D9"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7E57CCBC"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09563F83"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0C89DD12" w14:textId="77777777" w:rsidTr="00480B11">
        <w:tc>
          <w:tcPr>
            <w:tcW w:w="1838" w:type="dxa"/>
            <w:tcBorders>
              <w:top w:val="single" w:sz="4" w:space="0" w:color="auto"/>
              <w:bottom w:val="single" w:sz="4" w:space="0" w:color="auto"/>
            </w:tcBorders>
            <w:shd w:val="clear" w:color="auto" w:fill="auto"/>
          </w:tcPr>
          <w:p w14:paraId="3E5921CE" w14:textId="1857B94E"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Jacou</w:t>
            </w:r>
            <w:bookmarkStart w:id="0" w:name="_GoBack"/>
            <w:bookmarkEnd w:id="0"/>
          </w:p>
        </w:tc>
        <w:tc>
          <w:tcPr>
            <w:tcW w:w="4111" w:type="dxa"/>
            <w:tcBorders>
              <w:top w:val="single" w:sz="4" w:space="0" w:color="auto"/>
              <w:bottom w:val="single" w:sz="4" w:space="0" w:color="auto"/>
            </w:tcBorders>
            <w:shd w:val="clear" w:color="auto" w:fill="auto"/>
          </w:tcPr>
          <w:p w14:paraId="7C72AEC7" w14:textId="3047A901"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56A80B6B" w14:textId="139A6F02"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07CADCEB" w14:textId="26A14BDC"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7453603D" w14:textId="77777777" w:rsidTr="00480B11">
        <w:tc>
          <w:tcPr>
            <w:tcW w:w="1838" w:type="dxa"/>
            <w:tcBorders>
              <w:top w:val="single" w:sz="4" w:space="0" w:color="auto"/>
              <w:left w:val="nil"/>
              <w:bottom w:val="single" w:sz="4" w:space="0" w:color="auto"/>
              <w:right w:val="nil"/>
            </w:tcBorders>
            <w:shd w:val="clear" w:color="auto" w:fill="auto"/>
          </w:tcPr>
          <w:p w14:paraId="4C64E922"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5650A042"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6E20D4D2"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7C917C1D"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716E633B" w14:textId="77777777" w:rsidTr="00480B11">
        <w:tc>
          <w:tcPr>
            <w:tcW w:w="1838" w:type="dxa"/>
            <w:tcBorders>
              <w:top w:val="single" w:sz="4" w:space="0" w:color="auto"/>
              <w:bottom w:val="single" w:sz="4" w:space="0" w:color="auto"/>
            </w:tcBorders>
            <w:shd w:val="clear" w:color="auto" w:fill="auto"/>
          </w:tcPr>
          <w:p w14:paraId="53F67D29" w14:textId="256A0483"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Lattes</w:t>
            </w:r>
          </w:p>
        </w:tc>
        <w:tc>
          <w:tcPr>
            <w:tcW w:w="4111" w:type="dxa"/>
            <w:tcBorders>
              <w:top w:val="single" w:sz="4" w:space="0" w:color="auto"/>
              <w:bottom w:val="single" w:sz="4" w:space="0" w:color="auto"/>
            </w:tcBorders>
            <w:shd w:val="clear" w:color="auto" w:fill="auto"/>
          </w:tcPr>
          <w:p w14:paraId="322C7FB6" w14:textId="64133D8B"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702C3F95" w14:textId="27282C02"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6C90287E" w14:textId="4B2D0964"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374FA958" w14:textId="77777777" w:rsidTr="00480B11">
        <w:tc>
          <w:tcPr>
            <w:tcW w:w="1838" w:type="dxa"/>
            <w:tcBorders>
              <w:top w:val="single" w:sz="4" w:space="0" w:color="auto"/>
              <w:left w:val="nil"/>
              <w:bottom w:val="single" w:sz="4" w:space="0" w:color="auto"/>
              <w:right w:val="nil"/>
            </w:tcBorders>
            <w:shd w:val="clear" w:color="auto" w:fill="auto"/>
          </w:tcPr>
          <w:p w14:paraId="4C4C12FA" w14:textId="77777777" w:rsidR="00BC075D"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1D80CEF9" w14:textId="77777777" w:rsidR="00BC075D"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7190EB3D" w14:textId="77777777" w:rsidR="00BC075D"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5F9D799F" w14:textId="77777777" w:rsidR="00BC075D" w:rsidRDefault="00BC075D" w:rsidP="00BC075D">
            <w:pPr>
              <w:rPr>
                <w:rFonts w:asciiTheme="minorHAnsi" w:eastAsiaTheme="minorHAnsi" w:hAnsiTheme="minorHAnsi" w:cstheme="minorBidi"/>
                <w:sz w:val="22"/>
                <w:szCs w:val="22"/>
                <w:lang w:eastAsia="en-US"/>
              </w:rPr>
            </w:pPr>
          </w:p>
        </w:tc>
      </w:tr>
      <w:tr w:rsidR="00BC075D" w:rsidRPr="0027611E" w14:paraId="4DF00CA8" w14:textId="77777777" w:rsidTr="00480B11">
        <w:tc>
          <w:tcPr>
            <w:tcW w:w="1838" w:type="dxa"/>
            <w:tcBorders>
              <w:top w:val="single" w:sz="4" w:space="0" w:color="auto"/>
              <w:bottom w:val="single" w:sz="4" w:space="0" w:color="auto"/>
            </w:tcBorders>
            <w:shd w:val="clear" w:color="auto" w:fill="auto"/>
          </w:tcPr>
          <w:p w14:paraId="201E1B28" w14:textId="70CC54C0" w:rsidR="00BC075D"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Le Crès</w:t>
            </w:r>
          </w:p>
        </w:tc>
        <w:tc>
          <w:tcPr>
            <w:tcW w:w="4111" w:type="dxa"/>
            <w:tcBorders>
              <w:top w:val="single" w:sz="4" w:space="0" w:color="auto"/>
              <w:bottom w:val="single" w:sz="4" w:space="0" w:color="auto"/>
            </w:tcBorders>
            <w:shd w:val="clear" w:color="auto" w:fill="auto"/>
          </w:tcPr>
          <w:p w14:paraId="3E049730" w14:textId="354F1D7C" w:rsidR="00BC075D" w:rsidRDefault="00F9696F"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r w:rsidR="00B76A18">
              <w:rPr>
                <w:rFonts w:asciiTheme="minorHAnsi" w:eastAsiaTheme="minorHAnsi" w:hAnsiTheme="minorHAnsi" w:cstheme="minorBidi"/>
                <w:i/>
                <w:iCs/>
                <w:sz w:val="22"/>
                <w:szCs w:val="22"/>
                <w:lang w:eastAsia="en-US"/>
              </w:rPr>
              <w:t xml:space="preserve"> </w:t>
            </w:r>
          </w:p>
        </w:tc>
        <w:tc>
          <w:tcPr>
            <w:tcW w:w="1559" w:type="dxa"/>
            <w:tcBorders>
              <w:top w:val="single" w:sz="4" w:space="0" w:color="auto"/>
              <w:bottom w:val="single" w:sz="4" w:space="0" w:color="auto"/>
            </w:tcBorders>
            <w:shd w:val="clear" w:color="auto" w:fill="auto"/>
          </w:tcPr>
          <w:p w14:paraId="5128D51E" w14:textId="1477BF1D" w:rsidR="00BC075D"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2684C115" w14:textId="50EB7767" w:rsidR="00BC075D"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21F1D416" w14:textId="77777777" w:rsidTr="00480B11">
        <w:tc>
          <w:tcPr>
            <w:tcW w:w="1838" w:type="dxa"/>
            <w:tcBorders>
              <w:top w:val="single" w:sz="4" w:space="0" w:color="auto"/>
              <w:left w:val="nil"/>
              <w:bottom w:val="single" w:sz="4" w:space="0" w:color="auto"/>
              <w:right w:val="nil"/>
            </w:tcBorders>
            <w:shd w:val="clear" w:color="auto" w:fill="auto"/>
          </w:tcPr>
          <w:p w14:paraId="0E4D4B72"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46540E2F"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21B0FCA4"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1DD8D1B5"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7B9BE377" w14:textId="77777777" w:rsidTr="00BC075D">
        <w:tc>
          <w:tcPr>
            <w:tcW w:w="1838" w:type="dxa"/>
            <w:tcBorders>
              <w:top w:val="single" w:sz="4" w:space="0" w:color="auto"/>
              <w:bottom w:val="single" w:sz="4" w:space="0" w:color="auto"/>
            </w:tcBorders>
            <w:shd w:val="clear" w:color="auto" w:fill="auto"/>
          </w:tcPr>
          <w:p w14:paraId="684B81D5" w14:textId="0CDB78E8"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Montaud</w:t>
            </w:r>
          </w:p>
        </w:tc>
        <w:tc>
          <w:tcPr>
            <w:tcW w:w="4111" w:type="dxa"/>
            <w:tcBorders>
              <w:top w:val="single" w:sz="4" w:space="0" w:color="auto"/>
              <w:bottom w:val="single" w:sz="4" w:space="0" w:color="auto"/>
            </w:tcBorders>
            <w:shd w:val="clear" w:color="auto" w:fill="auto"/>
          </w:tcPr>
          <w:p w14:paraId="33C0A6F1" w14:textId="0C2DAA31" w:rsidR="00BC075D" w:rsidRPr="00DF2FBA" w:rsidRDefault="00F9696F"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00D127DF" w14:textId="20419808"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72F351F4" w14:textId="0F7220EF"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4B89A8FC" w14:textId="77777777" w:rsidTr="00480B11">
        <w:tc>
          <w:tcPr>
            <w:tcW w:w="1838" w:type="dxa"/>
            <w:tcBorders>
              <w:top w:val="single" w:sz="4" w:space="0" w:color="auto"/>
              <w:left w:val="nil"/>
              <w:bottom w:val="single" w:sz="4" w:space="0" w:color="auto"/>
              <w:right w:val="nil"/>
            </w:tcBorders>
            <w:shd w:val="clear" w:color="auto" w:fill="auto"/>
          </w:tcPr>
          <w:p w14:paraId="4C0F4738" w14:textId="77777777" w:rsidR="00BC075D"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012C0D9C"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1212BA1E"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737ADD53"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475F2F63" w14:textId="77777777" w:rsidTr="00480B11">
        <w:tc>
          <w:tcPr>
            <w:tcW w:w="1838" w:type="dxa"/>
            <w:tcBorders>
              <w:top w:val="single" w:sz="4" w:space="0" w:color="auto"/>
              <w:bottom w:val="single" w:sz="4" w:space="0" w:color="auto"/>
            </w:tcBorders>
            <w:shd w:val="clear" w:color="auto" w:fill="auto"/>
          </w:tcPr>
          <w:p w14:paraId="36134D4E" w14:textId="41B27CA4"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Montpellier</w:t>
            </w:r>
          </w:p>
        </w:tc>
        <w:tc>
          <w:tcPr>
            <w:tcW w:w="4111" w:type="dxa"/>
            <w:tcBorders>
              <w:top w:val="single" w:sz="4" w:space="0" w:color="auto"/>
              <w:bottom w:val="single" w:sz="4" w:space="0" w:color="auto"/>
            </w:tcBorders>
            <w:shd w:val="clear" w:color="auto" w:fill="auto"/>
          </w:tcPr>
          <w:p w14:paraId="1D8975D7" w14:textId="573BF4A9"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3D7A7E0A" w14:textId="3F28820A"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1F4223AC" w14:textId="17389FF5"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542FB13D" w14:textId="77777777" w:rsidTr="00480B11">
        <w:tc>
          <w:tcPr>
            <w:tcW w:w="1838" w:type="dxa"/>
            <w:tcBorders>
              <w:top w:val="single" w:sz="4" w:space="0" w:color="auto"/>
              <w:left w:val="nil"/>
              <w:bottom w:val="single" w:sz="4" w:space="0" w:color="auto"/>
              <w:right w:val="nil"/>
            </w:tcBorders>
            <w:shd w:val="clear" w:color="auto" w:fill="auto"/>
          </w:tcPr>
          <w:p w14:paraId="220B5E08" w14:textId="77777777" w:rsidR="00BC075D"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29231526"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41EF2E24"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0FCA0508"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7D1BC9B6" w14:textId="77777777" w:rsidTr="00480B11">
        <w:tc>
          <w:tcPr>
            <w:tcW w:w="1838" w:type="dxa"/>
            <w:tcBorders>
              <w:top w:val="single" w:sz="4" w:space="0" w:color="auto"/>
              <w:bottom w:val="single" w:sz="4" w:space="0" w:color="auto"/>
            </w:tcBorders>
            <w:shd w:val="clear" w:color="auto" w:fill="auto"/>
          </w:tcPr>
          <w:p w14:paraId="25445396" w14:textId="2EEE50DA"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Pérols</w:t>
            </w:r>
          </w:p>
        </w:tc>
        <w:tc>
          <w:tcPr>
            <w:tcW w:w="4111" w:type="dxa"/>
            <w:tcBorders>
              <w:top w:val="single" w:sz="4" w:space="0" w:color="auto"/>
              <w:bottom w:val="single" w:sz="4" w:space="0" w:color="auto"/>
            </w:tcBorders>
            <w:shd w:val="clear" w:color="auto" w:fill="auto"/>
          </w:tcPr>
          <w:p w14:paraId="494756EA" w14:textId="1B6864A6"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50DE3C67" w14:textId="3E4A72D1"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78C01CBF" w14:textId="49239551"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50A1E60A" w14:textId="77777777" w:rsidTr="00480B11">
        <w:tc>
          <w:tcPr>
            <w:tcW w:w="1838" w:type="dxa"/>
            <w:tcBorders>
              <w:top w:val="single" w:sz="4" w:space="0" w:color="auto"/>
              <w:left w:val="nil"/>
              <w:bottom w:val="single" w:sz="4" w:space="0" w:color="auto"/>
              <w:right w:val="nil"/>
            </w:tcBorders>
            <w:shd w:val="clear" w:color="auto" w:fill="auto"/>
          </w:tcPr>
          <w:p w14:paraId="4FCDCA14"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24CE3350"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159359EF"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50EDDF72"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32069F67" w14:textId="77777777" w:rsidTr="00480B11">
        <w:tc>
          <w:tcPr>
            <w:tcW w:w="1838" w:type="dxa"/>
            <w:tcBorders>
              <w:top w:val="single" w:sz="4" w:space="0" w:color="auto"/>
              <w:bottom w:val="single" w:sz="4" w:space="0" w:color="auto"/>
            </w:tcBorders>
            <w:shd w:val="clear" w:color="auto" w:fill="auto"/>
          </w:tcPr>
          <w:p w14:paraId="3720D83A" w14:textId="290F8A97"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Saint-Drézéry</w:t>
            </w:r>
          </w:p>
        </w:tc>
        <w:tc>
          <w:tcPr>
            <w:tcW w:w="4111" w:type="dxa"/>
            <w:tcBorders>
              <w:top w:val="single" w:sz="4" w:space="0" w:color="auto"/>
              <w:bottom w:val="single" w:sz="4" w:space="0" w:color="auto"/>
            </w:tcBorders>
            <w:shd w:val="clear" w:color="auto" w:fill="auto"/>
          </w:tcPr>
          <w:p w14:paraId="0213F966" w14:textId="06DC1918"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535366BD" w14:textId="44BB6E73"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419952B4" w14:textId="6588F9F6"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31C99AAE" w14:textId="77777777" w:rsidTr="00480B11">
        <w:tc>
          <w:tcPr>
            <w:tcW w:w="1838" w:type="dxa"/>
            <w:tcBorders>
              <w:top w:val="single" w:sz="4" w:space="0" w:color="auto"/>
              <w:left w:val="nil"/>
              <w:bottom w:val="single" w:sz="4" w:space="0" w:color="auto"/>
              <w:right w:val="nil"/>
            </w:tcBorders>
            <w:shd w:val="clear" w:color="auto" w:fill="auto"/>
          </w:tcPr>
          <w:p w14:paraId="15A54CC9"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017F8162"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13932F39"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10874E0A"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23E3B059" w14:textId="77777777" w:rsidTr="00480B11">
        <w:tc>
          <w:tcPr>
            <w:tcW w:w="1838" w:type="dxa"/>
            <w:tcBorders>
              <w:top w:val="single" w:sz="4" w:space="0" w:color="auto"/>
              <w:bottom w:val="single" w:sz="4" w:space="0" w:color="auto"/>
            </w:tcBorders>
            <w:shd w:val="clear" w:color="auto" w:fill="auto"/>
          </w:tcPr>
          <w:p w14:paraId="5DCF3CB6" w14:textId="79D1BF95"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Saint-Geniès-des-Mourgues</w:t>
            </w:r>
          </w:p>
        </w:tc>
        <w:tc>
          <w:tcPr>
            <w:tcW w:w="4111" w:type="dxa"/>
            <w:tcBorders>
              <w:top w:val="single" w:sz="4" w:space="0" w:color="auto"/>
              <w:bottom w:val="single" w:sz="4" w:space="0" w:color="auto"/>
            </w:tcBorders>
            <w:shd w:val="clear" w:color="auto" w:fill="auto"/>
          </w:tcPr>
          <w:p w14:paraId="72590401" w14:textId="2CC6779D" w:rsidR="00BC075D" w:rsidRPr="00DF2FBA" w:rsidRDefault="00BC075D"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5BFB9E29" w14:textId="54E7914F"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5EEF7837" w14:textId="52BE6448"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6831921B" w14:textId="77777777" w:rsidTr="00480B11">
        <w:tc>
          <w:tcPr>
            <w:tcW w:w="1838" w:type="dxa"/>
            <w:tcBorders>
              <w:top w:val="single" w:sz="4" w:space="0" w:color="auto"/>
              <w:left w:val="nil"/>
              <w:bottom w:val="single" w:sz="4" w:space="0" w:color="auto"/>
              <w:right w:val="nil"/>
            </w:tcBorders>
            <w:shd w:val="clear" w:color="auto" w:fill="auto"/>
          </w:tcPr>
          <w:p w14:paraId="6D6811E3"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4C8318A4"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5C552A10"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4A3B8386"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14F37631" w14:textId="77777777" w:rsidTr="00480B11">
        <w:tc>
          <w:tcPr>
            <w:tcW w:w="1838" w:type="dxa"/>
            <w:tcBorders>
              <w:top w:val="single" w:sz="4" w:space="0" w:color="auto"/>
              <w:bottom w:val="single" w:sz="4" w:space="0" w:color="auto"/>
            </w:tcBorders>
            <w:shd w:val="clear" w:color="auto" w:fill="auto"/>
          </w:tcPr>
          <w:p w14:paraId="676F497F" w14:textId="1822E03E"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Sussargues</w:t>
            </w:r>
          </w:p>
        </w:tc>
        <w:tc>
          <w:tcPr>
            <w:tcW w:w="4111" w:type="dxa"/>
            <w:tcBorders>
              <w:top w:val="single" w:sz="4" w:space="0" w:color="auto"/>
              <w:bottom w:val="single" w:sz="4" w:space="0" w:color="auto"/>
            </w:tcBorders>
            <w:shd w:val="clear" w:color="auto" w:fill="auto"/>
          </w:tcPr>
          <w:p w14:paraId="336369D3" w14:textId="06979764" w:rsidR="00BC075D" w:rsidRPr="00DF2FBA" w:rsidRDefault="00F9696F"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07DF9195" w14:textId="75CF92DA"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26E0B103" w14:textId="3741A836"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r w:rsidR="00BC075D" w:rsidRPr="0027611E" w14:paraId="56E85DB9" w14:textId="77777777" w:rsidTr="00480B11">
        <w:tc>
          <w:tcPr>
            <w:tcW w:w="1838" w:type="dxa"/>
            <w:tcBorders>
              <w:top w:val="single" w:sz="4" w:space="0" w:color="auto"/>
              <w:left w:val="nil"/>
              <w:bottom w:val="single" w:sz="4" w:space="0" w:color="auto"/>
              <w:right w:val="nil"/>
            </w:tcBorders>
            <w:shd w:val="clear" w:color="auto" w:fill="auto"/>
          </w:tcPr>
          <w:p w14:paraId="4F25941E" w14:textId="77777777" w:rsidR="00BC075D" w:rsidRPr="00DF2FBA" w:rsidRDefault="00BC075D" w:rsidP="00BC075D">
            <w:pPr>
              <w:jc w:val="both"/>
              <w:rPr>
                <w:rFonts w:asciiTheme="minorHAnsi" w:eastAsiaTheme="minorHAnsi" w:hAnsiTheme="minorHAnsi" w:cstheme="minorBidi"/>
                <w:b/>
                <w:bCs/>
                <w:sz w:val="22"/>
                <w:szCs w:val="22"/>
                <w:lang w:eastAsia="en-US"/>
              </w:rPr>
            </w:pPr>
          </w:p>
        </w:tc>
        <w:tc>
          <w:tcPr>
            <w:tcW w:w="4111" w:type="dxa"/>
            <w:tcBorders>
              <w:top w:val="single" w:sz="4" w:space="0" w:color="auto"/>
              <w:left w:val="nil"/>
              <w:bottom w:val="single" w:sz="4" w:space="0" w:color="auto"/>
              <w:right w:val="nil"/>
            </w:tcBorders>
            <w:shd w:val="clear" w:color="auto" w:fill="auto"/>
          </w:tcPr>
          <w:p w14:paraId="6FB0268D" w14:textId="77777777" w:rsidR="00BC075D" w:rsidRPr="00DF2FBA" w:rsidRDefault="00BC075D" w:rsidP="00BC075D">
            <w:pPr>
              <w:rPr>
                <w:rFonts w:asciiTheme="minorHAnsi" w:eastAsiaTheme="minorHAnsi" w:hAnsiTheme="minorHAnsi" w:cstheme="minorBidi"/>
                <w:i/>
                <w:iCs/>
                <w:sz w:val="22"/>
                <w:szCs w:val="22"/>
                <w:lang w:eastAsia="en-US"/>
              </w:rPr>
            </w:pPr>
          </w:p>
        </w:tc>
        <w:tc>
          <w:tcPr>
            <w:tcW w:w="1559" w:type="dxa"/>
            <w:tcBorders>
              <w:top w:val="single" w:sz="4" w:space="0" w:color="auto"/>
              <w:left w:val="nil"/>
              <w:bottom w:val="single" w:sz="4" w:space="0" w:color="auto"/>
              <w:right w:val="nil"/>
            </w:tcBorders>
            <w:shd w:val="clear" w:color="auto" w:fill="auto"/>
          </w:tcPr>
          <w:p w14:paraId="53C3DF64" w14:textId="77777777" w:rsidR="00BC075D" w:rsidRPr="00DF2FBA" w:rsidRDefault="00BC075D" w:rsidP="00BC075D">
            <w:pPr>
              <w:rPr>
                <w:rFonts w:asciiTheme="minorHAnsi" w:eastAsiaTheme="minorHAnsi" w:hAnsiTheme="minorHAnsi" w:cstheme="minorBidi"/>
                <w:sz w:val="22"/>
                <w:szCs w:val="22"/>
                <w:lang w:eastAsia="en-US"/>
              </w:rPr>
            </w:pPr>
          </w:p>
        </w:tc>
        <w:tc>
          <w:tcPr>
            <w:tcW w:w="1701" w:type="dxa"/>
            <w:tcBorders>
              <w:top w:val="single" w:sz="4" w:space="0" w:color="auto"/>
              <w:left w:val="nil"/>
              <w:bottom w:val="single" w:sz="4" w:space="0" w:color="auto"/>
              <w:right w:val="nil"/>
            </w:tcBorders>
            <w:shd w:val="clear" w:color="auto" w:fill="auto"/>
          </w:tcPr>
          <w:p w14:paraId="1C5DD606" w14:textId="77777777" w:rsidR="00BC075D" w:rsidRPr="00DF2FBA" w:rsidRDefault="00BC075D" w:rsidP="00BC075D">
            <w:pPr>
              <w:rPr>
                <w:rFonts w:asciiTheme="minorHAnsi" w:eastAsiaTheme="minorHAnsi" w:hAnsiTheme="minorHAnsi" w:cstheme="minorBidi"/>
                <w:sz w:val="22"/>
                <w:szCs w:val="22"/>
                <w:lang w:eastAsia="en-US"/>
              </w:rPr>
            </w:pPr>
          </w:p>
        </w:tc>
      </w:tr>
      <w:tr w:rsidR="00BC075D" w:rsidRPr="0027611E" w14:paraId="39C4256B" w14:textId="77777777" w:rsidTr="00480B11">
        <w:tc>
          <w:tcPr>
            <w:tcW w:w="1838" w:type="dxa"/>
            <w:tcBorders>
              <w:top w:val="single" w:sz="4" w:space="0" w:color="auto"/>
            </w:tcBorders>
            <w:shd w:val="clear" w:color="auto" w:fill="auto"/>
          </w:tcPr>
          <w:p w14:paraId="50BEFB43" w14:textId="6364602B" w:rsidR="00BC075D" w:rsidRPr="00DF2FBA" w:rsidRDefault="00BC075D" w:rsidP="00BC075D">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Vendargues</w:t>
            </w:r>
          </w:p>
        </w:tc>
        <w:tc>
          <w:tcPr>
            <w:tcW w:w="4111" w:type="dxa"/>
            <w:tcBorders>
              <w:top w:val="single" w:sz="4" w:space="0" w:color="auto"/>
              <w:bottom w:val="single" w:sz="4" w:space="0" w:color="auto"/>
            </w:tcBorders>
            <w:shd w:val="clear" w:color="auto" w:fill="auto"/>
          </w:tcPr>
          <w:p w14:paraId="49BA10EE" w14:textId="530217FF" w:rsidR="00BC075D" w:rsidRPr="00DF2FBA" w:rsidRDefault="00F9696F" w:rsidP="00BC075D">
            <w:pPr>
              <w:rPr>
                <w:rFonts w:asciiTheme="minorHAnsi" w:eastAsiaTheme="minorHAnsi" w:hAnsiTheme="minorHAnsi" w:cstheme="minorBidi"/>
                <w:i/>
                <w:iCs/>
                <w:sz w:val="22"/>
                <w:szCs w:val="22"/>
                <w:lang w:eastAsia="en-US"/>
              </w:rPr>
            </w:pPr>
            <w:r>
              <w:rPr>
                <w:rFonts w:asciiTheme="minorHAnsi" w:eastAsiaTheme="minorHAnsi" w:hAnsiTheme="minorHAnsi" w:cstheme="minorBidi"/>
                <w:i/>
                <w:iCs/>
                <w:sz w:val="22"/>
                <w:szCs w:val="22"/>
                <w:lang w:eastAsia="en-US"/>
              </w:rPr>
              <w:t>Aérodrome de Montpellier-Méditerranée</w:t>
            </w:r>
          </w:p>
        </w:tc>
        <w:tc>
          <w:tcPr>
            <w:tcW w:w="1559" w:type="dxa"/>
            <w:tcBorders>
              <w:top w:val="single" w:sz="4" w:space="0" w:color="auto"/>
              <w:bottom w:val="single" w:sz="4" w:space="0" w:color="auto"/>
            </w:tcBorders>
            <w:shd w:val="clear" w:color="auto" w:fill="auto"/>
          </w:tcPr>
          <w:p w14:paraId="02286144" w14:textId="5AFDA976"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Décret</w:t>
            </w:r>
          </w:p>
        </w:tc>
        <w:tc>
          <w:tcPr>
            <w:tcW w:w="1701" w:type="dxa"/>
            <w:tcBorders>
              <w:top w:val="single" w:sz="4" w:space="0" w:color="auto"/>
              <w:bottom w:val="single" w:sz="4" w:space="0" w:color="auto"/>
            </w:tcBorders>
            <w:shd w:val="clear" w:color="auto" w:fill="auto"/>
          </w:tcPr>
          <w:p w14:paraId="62282945" w14:textId="505B04DC" w:rsidR="00BC075D" w:rsidRPr="00DF2FBA" w:rsidRDefault="00BC075D" w:rsidP="00BC075D">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18/06/1980</w:t>
            </w:r>
          </w:p>
        </w:tc>
      </w:tr>
    </w:tbl>
    <w:p w14:paraId="20C92B36" w14:textId="23D3AD4F" w:rsidR="00EE651F" w:rsidRPr="00EE651F" w:rsidRDefault="0079260D" w:rsidP="00EE651F">
      <w:pPr>
        <w:spacing w:after="160" w:line="259" w:lineRule="auto"/>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 </w:t>
      </w:r>
    </w:p>
    <w:sectPr w:rsidR="00EE651F" w:rsidRPr="00EE65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C1F13" w14:textId="77777777" w:rsidR="00862DC0" w:rsidRDefault="00862DC0" w:rsidP="00C07C67">
      <w:r>
        <w:separator/>
      </w:r>
    </w:p>
  </w:endnote>
  <w:endnote w:type="continuationSeparator" w:id="0">
    <w:p w14:paraId="4AB8DF01" w14:textId="77777777" w:rsidR="00862DC0" w:rsidRDefault="00862DC0"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22A08" w14:textId="6005333B" w:rsidR="00A3167A" w:rsidRPr="005563AB" w:rsidRDefault="00A3167A" w:rsidP="006D2C28">
    <w:pPr>
      <w:pStyle w:val="Pieddepage"/>
      <w:rPr>
        <w:rFonts w:asciiTheme="minorHAnsi" w:hAnsiTheme="minorHAnsi" w:cstheme="minorHAnsi"/>
      </w:rPr>
    </w:pPr>
    <w:r w:rsidRPr="005563AB">
      <w:rPr>
        <w:rFonts w:asciiTheme="minorHAnsi" w:hAnsiTheme="minorHAnsi" w:cstheme="minorHAnsi"/>
      </w:rPr>
      <w:t xml:space="preserve">Servitude </w:t>
    </w:r>
    <w:r w:rsidR="005001C4" w:rsidRPr="005563AB">
      <w:rPr>
        <w:rFonts w:asciiTheme="minorHAnsi" w:hAnsiTheme="minorHAnsi" w:cstheme="minorHAnsi"/>
      </w:rPr>
      <w:t>T5</w:t>
    </w:r>
    <w:r w:rsidRPr="005563AB">
      <w:rPr>
        <w:rFonts w:asciiTheme="minorHAnsi" w:hAnsiTheme="minorHAnsi" w:cstheme="minorHAnsi"/>
      </w:rPr>
      <w:t xml:space="preserve"> – Servitudes </w:t>
    </w:r>
    <w:r w:rsidR="005001C4" w:rsidRPr="005563AB">
      <w:rPr>
        <w:rFonts w:asciiTheme="minorHAnsi" w:hAnsiTheme="minorHAnsi" w:cstheme="minorHAnsi"/>
      </w:rPr>
      <w:t>aéronautiques de dégagement</w:t>
    </w:r>
    <w:r w:rsidRPr="005563AB">
      <w:rPr>
        <w:rFonts w:asciiTheme="minorHAnsi" w:hAnsiTheme="minorHAnsi" w:cstheme="minorHAnsi"/>
      </w:rPr>
      <w:t xml:space="preserve"> - MMM</w:t>
    </w:r>
    <w:r w:rsidRPr="005563AB">
      <w:rPr>
        <w:rFonts w:asciiTheme="minorHAnsi" w:hAnsiTheme="minorHAnsi" w:cstheme="minorHAnsi"/>
      </w:rPr>
      <w:ptab w:relativeTo="margin" w:alignment="right" w:leader="none"/>
    </w:r>
    <w:r w:rsidRPr="005563AB">
      <w:rPr>
        <w:rFonts w:asciiTheme="minorHAnsi" w:hAnsiTheme="minorHAnsi" w:cstheme="minorHAnsi"/>
      </w:rPr>
      <w:fldChar w:fldCharType="begin"/>
    </w:r>
    <w:r w:rsidRPr="005563AB">
      <w:rPr>
        <w:rFonts w:asciiTheme="minorHAnsi" w:hAnsiTheme="minorHAnsi" w:cstheme="minorHAnsi"/>
      </w:rPr>
      <w:instrText>PAGE   \* MERGEFORMAT</w:instrText>
    </w:r>
    <w:r w:rsidRPr="005563AB">
      <w:rPr>
        <w:rFonts w:asciiTheme="minorHAnsi" w:hAnsiTheme="minorHAnsi" w:cstheme="minorHAnsi"/>
      </w:rPr>
      <w:fldChar w:fldCharType="separate"/>
    </w:r>
    <w:r w:rsidR="002C4C46">
      <w:rPr>
        <w:rFonts w:asciiTheme="minorHAnsi" w:hAnsiTheme="minorHAnsi" w:cstheme="minorHAnsi"/>
        <w:noProof/>
      </w:rPr>
      <w:t>4</w:t>
    </w:r>
    <w:r w:rsidRPr="005563AB">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74CBF" w14:textId="77777777" w:rsidR="00862DC0" w:rsidRDefault="00862DC0" w:rsidP="00C07C67">
      <w:r>
        <w:separator/>
      </w:r>
    </w:p>
  </w:footnote>
  <w:footnote w:type="continuationSeparator" w:id="0">
    <w:p w14:paraId="247A7394" w14:textId="77777777" w:rsidR="00862DC0" w:rsidRDefault="00862DC0"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A57CC" w14:textId="114D9062" w:rsidR="000313CA" w:rsidRDefault="000313CA">
    <w:pPr>
      <w:pStyle w:val="En-tte"/>
    </w:pPr>
    <w:r w:rsidRPr="00A9679F">
      <w:rPr>
        <w:noProof/>
      </w:rPr>
      <w:drawing>
        <wp:anchor distT="0" distB="0" distL="114300" distR="114300" simplePos="0" relativeHeight="251659264" behindDoc="0" locked="0" layoutInCell="1" allowOverlap="1" wp14:anchorId="67A8ACDB" wp14:editId="479763F8">
          <wp:simplePos x="0" y="0"/>
          <wp:positionH relativeFrom="column">
            <wp:posOffset>-676275</wp:posOffset>
          </wp:positionH>
          <wp:positionV relativeFrom="paragraph">
            <wp:posOffset>-305435</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807"/>
    <w:multiLevelType w:val="hybridMultilevel"/>
    <w:tmpl w:val="69A6A4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7A6091"/>
    <w:multiLevelType w:val="hybridMultilevel"/>
    <w:tmpl w:val="E14CE392"/>
    <w:lvl w:ilvl="0" w:tplc="040C0003">
      <w:start w:val="1"/>
      <w:numFmt w:val="bullet"/>
      <w:lvlText w:val="o"/>
      <w:lvlJc w:val="left"/>
      <w:pPr>
        <w:ind w:left="5268" w:hanging="360"/>
      </w:pPr>
      <w:rPr>
        <w:rFonts w:ascii="Courier New" w:hAnsi="Courier New" w:cs="Courier New" w:hint="default"/>
      </w:rPr>
    </w:lvl>
    <w:lvl w:ilvl="1" w:tplc="040C0003" w:tentative="1">
      <w:start w:val="1"/>
      <w:numFmt w:val="bullet"/>
      <w:lvlText w:val="o"/>
      <w:lvlJc w:val="left"/>
      <w:pPr>
        <w:ind w:left="5988" w:hanging="360"/>
      </w:pPr>
      <w:rPr>
        <w:rFonts w:ascii="Courier New" w:hAnsi="Courier New" w:cs="Courier New" w:hint="default"/>
      </w:rPr>
    </w:lvl>
    <w:lvl w:ilvl="2" w:tplc="040C0005" w:tentative="1">
      <w:start w:val="1"/>
      <w:numFmt w:val="bullet"/>
      <w:lvlText w:val=""/>
      <w:lvlJc w:val="left"/>
      <w:pPr>
        <w:ind w:left="6708" w:hanging="360"/>
      </w:pPr>
      <w:rPr>
        <w:rFonts w:ascii="Wingdings" w:hAnsi="Wingdings" w:hint="default"/>
      </w:rPr>
    </w:lvl>
    <w:lvl w:ilvl="3" w:tplc="040C0001" w:tentative="1">
      <w:start w:val="1"/>
      <w:numFmt w:val="bullet"/>
      <w:lvlText w:val=""/>
      <w:lvlJc w:val="left"/>
      <w:pPr>
        <w:ind w:left="7428" w:hanging="360"/>
      </w:pPr>
      <w:rPr>
        <w:rFonts w:ascii="Symbol" w:hAnsi="Symbol" w:hint="default"/>
      </w:rPr>
    </w:lvl>
    <w:lvl w:ilvl="4" w:tplc="040C0003" w:tentative="1">
      <w:start w:val="1"/>
      <w:numFmt w:val="bullet"/>
      <w:lvlText w:val="o"/>
      <w:lvlJc w:val="left"/>
      <w:pPr>
        <w:ind w:left="8148" w:hanging="360"/>
      </w:pPr>
      <w:rPr>
        <w:rFonts w:ascii="Courier New" w:hAnsi="Courier New" w:cs="Courier New" w:hint="default"/>
      </w:rPr>
    </w:lvl>
    <w:lvl w:ilvl="5" w:tplc="040C0005" w:tentative="1">
      <w:start w:val="1"/>
      <w:numFmt w:val="bullet"/>
      <w:lvlText w:val=""/>
      <w:lvlJc w:val="left"/>
      <w:pPr>
        <w:ind w:left="8868" w:hanging="360"/>
      </w:pPr>
      <w:rPr>
        <w:rFonts w:ascii="Wingdings" w:hAnsi="Wingdings" w:hint="default"/>
      </w:rPr>
    </w:lvl>
    <w:lvl w:ilvl="6" w:tplc="040C0001" w:tentative="1">
      <w:start w:val="1"/>
      <w:numFmt w:val="bullet"/>
      <w:lvlText w:val=""/>
      <w:lvlJc w:val="left"/>
      <w:pPr>
        <w:ind w:left="9588" w:hanging="360"/>
      </w:pPr>
      <w:rPr>
        <w:rFonts w:ascii="Symbol" w:hAnsi="Symbol" w:hint="default"/>
      </w:rPr>
    </w:lvl>
    <w:lvl w:ilvl="7" w:tplc="040C0003" w:tentative="1">
      <w:start w:val="1"/>
      <w:numFmt w:val="bullet"/>
      <w:lvlText w:val="o"/>
      <w:lvlJc w:val="left"/>
      <w:pPr>
        <w:ind w:left="10308" w:hanging="360"/>
      </w:pPr>
      <w:rPr>
        <w:rFonts w:ascii="Courier New" w:hAnsi="Courier New" w:cs="Courier New" w:hint="default"/>
      </w:rPr>
    </w:lvl>
    <w:lvl w:ilvl="8" w:tplc="040C0005" w:tentative="1">
      <w:start w:val="1"/>
      <w:numFmt w:val="bullet"/>
      <w:lvlText w:val=""/>
      <w:lvlJc w:val="left"/>
      <w:pPr>
        <w:ind w:left="11028" w:hanging="360"/>
      </w:pPr>
      <w:rPr>
        <w:rFonts w:ascii="Wingdings" w:hAnsi="Wingdings" w:hint="default"/>
      </w:rPr>
    </w:lvl>
  </w:abstractNum>
  <w:abstractNum w:abstractNumId="3" w15:restartNumberingAfterBreak="0">
    <w:nsid w:val="0A2726A3"/>
    <w:multiLevelType w:val="hybridMultilevel"/>
    <w:tmpl w:val="D0F61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0A83131"/>
    <w:multiLevelType w:val="hybridMultilevel"/>
    <w:tmpl w:val="DB6675E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0562A77"/>
    <w:multiLevelType w:val="hybridMultilevel"/>
    <w:tmpl w:val="AAB0A19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E227FC"/>
    <w:multiLevelType w:val="hybridMultilevel"/>
    <w:tmpl w:val="44ACED3E"/>
    <w:lvl w:ilvl="0" w:tplc="040C0001">
      <w:start w:val="1"/>
      <w:numFmt w:val="bullet"/>
      <w:lvlText w:val=""/>
      <w:lvlJc w:val="left"/>
      <w:pPr>
        <w:ind w:left="5268" w:hanging="360"/>
      </w:pPr>
      <w:rPr>
        <w:rFonts w:ascii="Symbol" w:hAnsi="Symbol" w:hint="default"/>
      </w:rPr>
    </w:lvl>
    <w:lvl w:ilvl="1" w:tplc="040C0003" w:tentative="1">
      <w:start w:val="1"/>
      <w:numFmt w:val="bullet"/>
      <w:lvlText w:val="o"/>
      <w:lvlJc w:val="left"/>
      <w:pPr>
        <w:ind w:left="5988" w:hanging="360"/>
      </w:pPr>
      <w:rPr>
        <w:rFonts w:ascii="Courier New" w:hAnsi="Courier New" w:cs="Courier New" w:hint="default"/>
      </w:rPr>
    </w:lvl>
    <w:lvl w:ilvl="2" w:tplc="040C0005" w:tentative="1">
      <w:start w:val="1"/>
      <w:numFmt w:val="bullet"/>
      <w:lvlText w:val=""/>
      <w:lvlJc w:val="left"/>
      <w:pPr>
        <w:ind w:left="6708" w:hanging="360"/>
      </w:pPr>
      <w:rPr>
        <w:rFonts w:ascii="Wingdings" w:hAnsi="Wingdings" w:hint="default"/>
      </w:rPr>
    </w:lvl>
    <w:lvl w:ilvl="3" w:tplc="040C0001" w:tentative="1">
      <w:start w:val="1"/>
      <w:numFmt w:val="bullet"/>
      <w:lvlText w:val=""/>
      <w:lvlJc w:val="left"/>
      <w:pPr>
        <w:ind w:left="7428" w:hanging="360"/>
      </w:pPr>
      <w:rPr>
        <w:rFonts w:ascii="Symbol" w:hAnsi="Symbol" w:hint="default"/>
      </w:rPr>
    </w:lvl>
    <w:lvl w:ilvl="4" w:tplc="040C0003" w:tentative="1">
      <w:start w:val="1"/>
      <w:numFmt w:val="bullet"/>
      <w:lvlText w:val="o"/>
      <w:lvlJc w:val="left"/>
      <w:pPr>
        <w:ind w:left="8148" w:hanging="360"/>
      </w:pPr>
      <w:rPr>
        <w:rFonts w:ascii="Courier New" w:hAnsi="Courier New" w:cs="Courier New" w:hint="default"/>
      </w:rPr>
    </w:lvl>
    <w:lvl w:ilvl="5" w:tplc="040C0005" w:tentative="1">
      <w:start w:val="1"/>
      <w:numFmt w:val="bullet"/>
      <w:lvlText w:val=""/>
      <w:lvlJc w:val="left"/>
      <w:pPr>
        <w:ind w:left="8868" w:hanging="360"/>
      </w:pPr>
      <w:rPr>
        <w:rFonts w:ascii="Wingdings" w:hAnsi="Wingdings" w:hint="default"/>
      </w:rPr>
    </w:lvl>
    <w:lvl w:ilvl="6" w:tplc="040C0001" w:tentative="1">
      <w:start w:val="1"/>
      <w:numFmt w:val="bullet"/>
      <w:lvlText w:val=""/>
      <w:lvlJc w:val="left"/>
      <w:pPr>
        <w:ind w:left="9588" w:hanging="360"/>
      </w:pPr>
      <w:rPr>
        <w:rFonts w:ascii="Symbol" w:hAnsi="Symbol" w:hint="default"/>
      </w:rPr>
    </w:lvl>
    <w:lvl w:ilvl="7" w:tplc="040C0003" w:tentative="1">
      <w:start w:val="1"/>
      <w:numFmt w:val="bullet"/>
      <w:lvlText w:val="o"/>
      <w:lvlJc w:val="left"/>
      <w:pPr>
        <w:ind w:left="10308" w:hanging="360"/>
      </w:pPr>
      <w:rPr>
        <w:rFonts w:ascii="Courier New" w:hAnsi="Courier New" w:cs="Courier New" w:hint="default"/>
      </w:rPr>
    </w:lvl>
    <w:lvl w:ilvl="8" w:tplc="040C0005" w:tentative="1">
      <w:start w:val="1"/>
      <w:numFmt w:val="bullet"/>
      <w:lvlText w:val=""/>
      <w:lvlJc w:val="left"/>
      <w:pPr>
        <w:ind w:left="11028" w:hanging="360"/>
      </w:pPr>
      <w:rPr>
        <w:rFonts w:ascii="Wingdings" w:hAnsi="Wingdings" w:hint="default"/>
      </w:rPr>
    </w:lvl>
  </w:abstractNum>
  <w:abstractNum w:abstractNumId="12" w15:restartNumberingAfterBreak="0">
    <w:nsid w:val="2F330625"/>
    <w:multiLevelType w:val="hybridMultilevel"/>
    <w:tmpl w:val="59209CC8"/>
    <w:lvl w:ilvl="0" w:tplc="4E7699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FC68F4"/>
    <w:multiLevelType w:val="hybridMultilevel"/>
    <w:tmpl w:val="6BECA02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245D61"/>
    <w:multiLevelType w:val="multilevel"/>
    <w:tmpl w:val="8D5ED0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4DE5509"/>
    <w:multiLevelType w:val="hybridMultilevel"/>
    <w:tmpl w:val="85440020"/>
    <w:lvl w:ilvl="0" w:tplc="753E6C9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156354"/>
    <w:multiLevelType w:val="hybridMultilevel"/>
    <w:tmpl w:val="A3767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2542FD"/>
    <w:multiLevelType w:val="hybridMultilevel"/>
    <w:tmpl w:val="2E26B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295546"/>
    <w:multiLevelType w:val="hybridMultilevel"/>
    <w:tmpl w:val="36C0DC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9"/>
  </w:num>
  <w:num w:numId="13">
    <w:abstractNumId w:val="17"/>
  </w:num>
  <w:num w:numId="14">
    <w:abstractNumId w:val="10"/>
  </w:num>
  <w:num w:numId="15">
    <w:abstractNumId w:val="6"/>
  </w:num>
  <w:num w:numId="16">
    <w:abstractNumId w:val="4"/>
  </w:num>
  <w:num w:numId="17">
    <w:abstractNumId w:val="3"/>
  </w:num>
  <w:num w:numId="18">
    <w:abstractNumId w:val="18"/>
  </w:num>
  <w:num w:numId="19">
    <w:abstractNumId w:val="0"/>
  </w:num>
  <w:num w:numId="20">
    <w:abstractNumId w:val="11"/>
  </w:num>
  <w:num w:numId="21">
    <w:abstractNumId w:val="13"/>
  </w:num>
  <w:num w:numId="22">
    <w:abstractNumId w:val="7"/>
  </w:num>
  <w:num w:numId="23">
    <w:abstractNumId w:val="12"/>
  </w:num>
  <w:num w:numId="24">
    <w:abstractNumId w:val="16"/>
  </w:num>
  <w:num w:numId="25">
    <w:abstractNumId w:val="22"/>
  </w:num>
  <w:num w:numId="26">
    <w:abstractNumId w:val="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313CA"/>
    <w:rsid w:val="000910A8"/>
    <w:rsid w:val="000E6E23"/>
    <w:rsid w:val="00144AAC"/>
    <w:rsid w:val="0019425C"/>
    <w:rsid w:val="00267841"/>
    <w:rsid w:val="002B7F44"/>
    <w:rsid w:val="002C4C46"/>
    <w:rsid w:val="00302103"/>
    <w:rsid w:val="003D1243"/>
    <w:rsid w:val="00480B11"/>
    <w:rsid w:val="004D714A"/>
    <w:rsid w:val="004E0F6B"/>
    <w:rsid w:val="004F4CBF"/>
    <w:rsid w:val="005001C4"/>
    <w:rsid w:val="00524241"/>
    <w:rsid w:val="005319A3"/>
    <w:rsid w:val="00550151"/>
    <w:rsid w:val="005563AB"/>
    <w:rsid w:val="0058664A"/>
    <w:rsid w:val="006408B8"/>
    <w:rsid w:val="0064302F"/>
    <w:rsid w:val="006D2C28"/>
    <w:rsid w:val="006E53C2"/>
    <w:rsid w:val="00731402"/>
    <w:rsid w:val="0079260D"/>
    <w:rsid w:val="007A4D6E"/>
    <w:rsid w:val="007A71F6"/>
    <w:rsid w:val="00837FD9"/>
    <w:rsid w:val="00846F4A"/>
    <w:rsid w:val="00862DC0"/>
    <w:rsid w:val="00876B61"/>
    <w:rsid w:val="00887BD8"/>
    <w:rsid w:val="008C30E1"/>
    <w:rsid w:val="008C5CAE"/>
    <w:rsid w:val="00907575"/>
    <w:rsid w:val="00923885"/>
    <w:rsid w:val="00930948"/>
    <w:rsid w:val="009332DD"/>
    <w:rsid w:val="0095082D"/>
    <w:rsid w:val="00981458"/>
    <w:rsid w:val="00984DFF"/>
    <w:rsid w:val="009A49B8"/>
    <w:rsid w:val="00A1736A"/>
    <w:rsid w:val="00A3167A"/>
    <w:rsid w:val="00A75B7B"/>
    <w:rsid w:val="00A775B0"/>
    <w:rsid w:val="00A96CA5"/>
    <w:rsid w:val="00AA3421"/>
    <w:rsid w:val="00AD7CEC"/>
    <w:rsid w:val="00B76A18"/>
    <w:rsid w:val="00BC075D"/>
    <w:rsid w:val="00BC4607"/>
    <w:rsid w:val="00C007EE"/>
    <w:rsid w:val="00C07C67"/>
    <w:rsid w:val="00CA3E86"/>
    <w:rsid w:val="00D74615"/>
    <w:rsid w:val="00D80957"/>
    <w:rsid w:val="00D80C8E"/>
    <w:rsid w:val="00DA3676"/>
    <w:rsid w:val="00DA492E"/>
    <w:rsid w:val="00DD4120"/>
    <w:rsid w:val="00DE4FDA"/>
    <w:rsid w:val="00DF2FBA"/>
    <w:rsid w:val="00E061CE"/>
    <w:rsid w:val="00E10AC7"/>
    <w:rsid w:val="00E35004"/>
    <w:rsid w:val="00E365DD"/>
    <w:rsid w:val="00E5270C"/>
    <w:rsid w:val="00E745C7"/>
    <w:rsid w:val="00EA484D"/>
    <w:rsid w:val="00EC4EFE"/>
    <w:rsid w:val="00EC5473"/>
    <w:rsid w:val="00EC58C8"/>
    <w:rsid w:val="00EE39EC"/>
    <w:rsid w:val="00EE651F"/>
    <w:rsid w:val="00F41735"/>
    <w:rsid w:val="00F9057F"/>
    <w:rsid w:val="00F969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B8B2C"/>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004"/>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jc w:val="center"/>
      <w:outlineLvl w:val="1"/>
    </w:pPr>
    <w:rPr>
      <w:b/>
      <w:bCs/>
      <w:sz w:val="32"/>
      <w:szCs w:val="32"/>
    </w:rPr>
  </w:style>
  <w:style w:type="paragraph" w:styleId="Titre3">
    <w:name w:val="heading 3"/>
    <w:basedOn w:val="Normal"/>
    <w:next w:val="Normal"/>
    <w:link w:val="Titre3Car"/>
    <w:uiPriority w:val="9"/>
    <w:unhideWhenUsed/>
    <w:qFormat/>
    <w:rsid w:val="00C07C67"/>
    <w:pPr>
      <w:jc w:val="center"/>
      <w:outlineLvl w:val="2"/>
    </w:pPr>
    <w:rPr>
      <w:b/>
      <w:bCs/>
    </w:rPr>
  </w:style>
  <w:style w:type="paragraph" w:styleId="Titre4">
    <w:name w:val="heading 4"/>
    <w:basedOn w:val="Paragraphedeliste"/>
    <w:next w:val="Normal"/>
    <w:link w:val="Titre4Car"/>
    <w:uiPriority w:val="9"/>
    <w:unhideWhenUsed/>
    <w:qFormat/>
    <w:rsid w:val="00EE39EC"/>
    <w:pPr>
      <w:spacing w:before="480"/>
      <w:ind w:left="0"/>
      <w:outlineLvl w:val="3"/>
    </w:pPr>
    <w:rPr>
      <w:b/>
      <w:bCs/>
      <w:sz w:val="36"/>
      <w:szCs w:val="36"/>
    </w:rPr>
  </w:style>
  <w:style w:type="paragraph" w:styleId="Titre5">
    <w:name w:val="heading 5"/>
    <w:basedOn w:val="Paragraphedeliste"/>
    <w:next w:val="Normal"/>
    <w:link w:val="Titre5Car"/>
    <w:uiPriority w:val="9"/>
    <w:unhideWhenUsed/>
    <w:qFormat/>
    <w:rsid w:val="004E0F6B"/>
    <w:pPr>
      <w:tabs>
        <w:tab w:val="left" w:pos="993"/>
      </w:tabs>
      <w:spacing w:before="360"/>
      <w:ind w:left="0"/>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customStyle="1" w:styleId="Default">
    <w:name w:val="Default"/>
    <w:rsid w:val="005001C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837FD9"/>
    <w:pPr>
      <w:spacing w:before="100" w:beforeAutospacing="1" w:after="100" w:afterAutospacing="1"/>
    </w:pPr>
  </w:style>
  <w:style w:type="paragraph" w:styleId="Textedebulles">
    <w:name w:val="Balloon Text"/>
    <w:basedOn w:val="Normal"/>
    <w:link w:val="TextedebullesCar"/>
    <w:uiPriority w:val="99"/>
    <w:semiHidden/>
    <w:unhideWhenUsed/>
    <w:rsid w:val="004D714A"/>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714A"/>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8C5CAE"/>
    <w:rPr>
      <w:sz w:val="16"/>
      <w:szCs w:val="16"/>
    </w:rPr>
  </w:style>
  <w:style w:type="paragraph" w:styleId="Commentaire">
    <w:name w:val="annotation text"/>
    <w:basedOn w:val="Normal"/>
    <w:link w:val="CommentaireCar"/>
    <w:uiPriority w:val="99"/>
    <w:semiHidden/>
    <w:unhideWhenUsed/>
    <w:rsid w:val="008C5CAE"/>
    <w:rPr>
      <w:sz w:val="20"/>
      <w:szCs w:val="20"/>
    </w:rPr>
  </w:style>
  <w:style w:type="character" w:customStyle="1" w:styleId="CommentaireCar">
    <w:name w:val="Commentaire Car"/>
    <w:basedOn w:val="Policepardfaut"/>
    <w:link w:val="Commentaire"/>
    <w:uiPriority w:val="99"/>
    <w:semiHidden/>
    <w:rsid w:val="008C5CA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C5CAE"/>
    <w:rPr>
      <w:b/>
      <w:bCs/>
    </w:rPr>
  </w:style>
  <w:style w:type="character" w:customStyle="1" w:styleId="ObjetducommentaireCar">
    <w:name w:val="Objet du commentaire Car"/>
    <w:basedOn w:val="CommentaireCar"/>
    <w:link w:val="Objetducommentaire"/>
    <w:uiPriority w:val="99"/>
    <w:semiHidden/>
    <w:rsid w:val="008C5CAE"/>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9037">
      <w:bodyDiv w:val="1"/>
      <w:marLeft w:val="0"/>
      <w:marRight w:val="0"/>
      <w:marTop w:val="0"/>
      <w:marBottom w:val="0"/>
      <w:divBdr>
        <w:top w:val="none" w:sz="0" w:space="0" w:color="auto"/>
        <w:left w:val="none" w:sz="0" w:space="0" w:color="auto"/>
        <w:bottom w:val="none" w:sz="0" w:space="0" w:color="auto"/>
        <w:right w:val="none" w:sz="0" w:space="0" w:color="auto"/>
      </w:divBdr>
    </w:div>
    <w:div w:id="574322345">
      <w:bodyDiv w:val="1"/>
      <w:marLeft w:val="0"/>
      <w:marRight w:val="0"/>
      <w:marTop w:val="0"/>
      <w:marBottom w:val="0"/>
      <w:divBdr>
        <w:top w:val="none" w:sz="0" w:space="0" w:color="auto"/>
        <w:left w:val="none" w:sz="0" w:space="0" w:color="auto"/>
        <w:bottom w:val="none" w:sz="0" w:space="0" w:color="auto"/>
        <w:right w:val="none" w:sz="0" w:space="0" w:color="auto"/>
      </w:divBdr>
    </w:div>
    <w:div w:id="1050153286">
      <w:bodyDiv w:val="1"/>
      <w:marLeft w:val="0"/>
      <w:marRight w:val="0"/>
      <w:marTop w:val="0"/>
      <w:marBottom w:val="0"/>
      <w:divBdr>
        <w:top w:val="none" w:sz="0" w:space="0" w:color="auto"/>
        <w:left w:val="none" w:sz="0" w:space="0" w:color="auto"/>
        <w:bottom w:val="none" w:sz="0" w:space="0" w:color="auto"/>
        <w:right w:val="none" w:sz="0" w:space="0" w:color="auto"/>
      </w:divBdr>
    </w:div>
    <w:div w:id="1155072776">
      <w:bodyDiv w:val="1"/>
      <w:marLeft w:val="0"/>
      <w:marRight w:val="0"/>
      <w:marTop w:val="0"/>
      <w:marBottom w:val="0"/>
      <w:divBdr>
        <w:top w:val="none" w:sz="0" w:space="0" w:color="auto"/>
        <w:left w:val="none" w:sz="0" w:space="0" w:color="auto"/>
        <w:bottom w:val="none" w:sz="0" w:space="0" w:color="auto"/>
        <w:right w:val="none" w:sz="0" w:space="0" w:color="auto"/>
      </w:divBdr>
      <w:divsChild>
        <w:div w:id="1609389494">
          <w:marLeft w:val="0"/>
          <w:marRight w:val="0"/>
          <w:marTop w:val="0"/>
          <w:marBottom w:val="0"/>
          <w:divBdr>
            <w:top w:val="none" w:sz="0" w:space="0" w:color="auto"/>
            <w:left w:val="none" w:sz="0" w:space="0" w:color="auto"/>
            <w:bottom w:val="none" w:sz="0" w:space="0" w:color="auto"/>
            <w:right w:val="none" w:sz="0" w:space="0" w:color="auto"/>
          </w:divBdr>
          <w:divsChild>
            <w:div w:id="1232345592">
              <w:marLeft w:val="0"/>
              <w:marRight w:val="0"/>
              <w:marTop w:val="0"/>
              <w:marBottom w:val="0"/>
              <w:divBdr>
                <w:top w:val="none" w:sz="0" w:space="0" w:color="auto"/>
                <w:left w:val="none" w:sz="0" w:space="0" w:color="auto"/>
                <w:bottom w:val="none" w:sz="0" w:space="0" w:color="auto"/>
                <w:right w:val="none" w:sz="0" w:space="0" w:color="auto"/>
              </w:divBdr>
              <w:divsChild>
                <w:div w:id="18398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6515">
      <w:bodyDiv w:val="1"/>
      <w:marLeft w:val="0"/>
      <w:marRight w:val="0"/>
      <w:marTop w:val="0"/>
      <w:marBottom w:val="0"/>
      <w:divBdr>
        <w:top w:val="none" w:sz="0" w:space="0" w:color="auto"/>
        <w:left w:val="none" w:sz="0" w:space="0" w:color="auto"/>
        <w:bottom w:val="none" w:sz="0" w:space="0" w:color="auto"/>
        <w:right w:val="none" w:sz="0" w:space="0" w:color="auto"/>
      </w:divBdr>
    </w:div>
    <w:div w:id="1319533669">
      <w:bodyDiv w:val="1"/>
      <w:marLeft w:val="0"/>
      <w:marRight w:val="0"/>
      <w:marTop w:val="0"/>
      <w:marBottom w:val="0"/>
      <w:divBdr>
        <w:top w:val="none" w:sz="0" w:space="0" w:color="auto"/>
        <w:left w:val="none" w:sz="0" w:space="0" w:color="auto"/>
        <w:bottom w:val="none" w:sz="0" w:space="0" w:color="auto"/>
        <w:right w:val="none" w:sz="0" w:space="0" w:color="auto"/>
      </w:divBdr>
    </w:div>
    <w:div w:id="1723093868">
      <w:bodyDiv w:val="1"/>
      <w:marLeft w:val="0"/>
      <w:marRight w:val="0"/>
      <w:marTop w:val="0"/>
      <w:marBottom w:val="0"/>
      <w:divBdr>
        <w:top w:val="none" w:sz="0" w:space="0" w:color="auto"/>
        <w:left w:val="none" w:sz="0" w:space="0" w:color="auto"/>
        <w:bottom w:val="none" w:sz="0" w:space="0" w:color="auto"/>
        <w:right w:val="none" w:sz="0" w:space="0" w:color="auto"/>
      </w:divBdr>
    </w:div>
    <w:div w:id="1931696408">
      <w:bodyDiv w:val="1"/>
      <w:marLeft w:val="0"/>
      <w:marRight w:val="0"/>
      <w:marTop w:val="0"/>
      <w:marBottom w:val="0"/>
      <w:divBdr>
        <w:top w:val="none" w:sz="0" w:space="0" w:color="auto"/>
        <w:left w:val="none" w:sz="0" w:space="0" w:color="auto"/>
        <w:bottom w:val="none" w:sz="0" w:space="0" w:color="auto"/>
        <w:right w:val="none" w:sz="0" w:space="0" w:color="auto"/>
      </w:divBdr>
    </w:div>
    <w:div w:id="1993757808">
      <w:bodyDiv w:val="1"/>
      <w:marLeft w:val="0"/>
      <w:marRight w:val="0"/>
      <w:marTop w:val="0"/>
      <w:marBottom w:val="0"/>
      <w:divBdr>
        <w:top w:val="none" w:sz="0" w:space="0" w:color="auto"/>
        <w:left w:val="none" w:sz="0" w:space="0" w:color="auto"/>
        <w:bottom w:val="none" w:sz="0" w:space="0" w:color="auto"/>
        <w:right w:val="none" w:sz="0" w:space="0" w:color="auto"/>
      </w:divBdr>
    </w:div>
    <w:div w:id="20290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4</Pages>
  <Words>972</Words>
  <Characters>5351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45</cp:revision>
  <dcterms:created xsi:type="dcterms:W3CDTF">2022-07-12T07:03:00Z</dcterms:created>
  <dcterms:modified xsi:type="dcterms:W3CDTF">2023-10-02T13:51:00Z</dcterms:modified>
</cp:coreProperties>
</file>